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58AB" w14:textId="77777777" w:rsidR="00912652" w:rsidRPr="005A02BD" w:rsidRDefault="00912652" w:rsidP="00F101CC">
      <w:pPr>
        <w:autoSpaceDE w:val="0"/>
        <w:autoSpaceDN w:val="0"/>
        <w:adjustRightInd w:val="0"/>
        <w:jc w:val="center"/>
        <w:rPr>
          <w:b/>
          <w:bCs/>
        </w:rPr>
      </w:pPr>
      <w:r w:rsidRPr="005A02BD">
        <w:rPr>
          <w:b/>
          <w:bCs/>
        </w:rPr>
        <w:t>СИЛЛАБУС</w:t>
      </w:r>
    </w:p>
    <w:p w14:paraId="071B5DA9" w14:textId="76E030B7" w:rsidR="00912652" w:rsidRPr="005A02BD" w:rsidRDefault="00B248DC" w:rsidP="00F101CC">
      <w:pPr>
        <w:jc w:val="center"/>
        <w:rPr>
          <w:b/>
          <w:lang w:val="kk-KZ"/>
        </w:rPr>
      </w:pPr>
      <w:r w:rsidRPr="005A02BD">
        <w:rPr>
          <w:b/>
        </w:rPr>
        <w:t>202</w:t>
      </w:r>
      <w:r w:rsidR="005E6D32">
        <w:rPr>
          <w:b/>
          <w:lang w:val="kk-KZ"/>
        </w:rPr>
        <w:t>5</w:t>
      </w:r>
      <w:r w:rsidR="005E6D32">
        <w:rPr>
          <w:b/>
        </w:rPr>
        <w:t>-2026</w:t>
      </w:r>
      <w:r w:rsidR="00912652" w:rsidRPr="005A02BD">
        <w:rPr>
          <w:b/>
        </w:rPr>
        <w:t xml:space="preserve"> </w:t>
      </w:r>
      <w:r w:rsidR="00C36A67">
        <w:rPr>
          <w:b/>
          <w:lang w:val="kk-KZ"/>
        </w:rPr>
        <w:t>оқу жылының күзгі</w:t>
      </w:r>
      <w:r w:rsidR="0051625C" w:rsidRPr="005A02BD">
        <w:rPr>
          <w:b/>
          <w:lang w:val="kk-KZ"/>
        </w:rPr>
        <w:t xml:space="preserve"> </w:t>
      </w:r>
      <w:r w:rsidR="00912652" w:rsidRPr="005A02BD">
        <w:rPr>
          <w:b/>
          <w:lang w:val="kk-KZ"/>
        </w:rPr>
        <w:t xml:space="preserve"> семестрі</w:t>
      </w:r>
    </w:p>
    <w:p w14:paraId="3580CAA3" w14:textId="6E89EEAE" w:rsidR="00B02404" w:rsidRPr="005A02BD" w:rsidRDefault="0081004B" w:rsidP="00B02404">
      <w:pPr>
        <w:jc w:val="center"/>
        <w:rPr>
          <w:lang w:val="kk-KZ"/>
        </w:rPr>
      </w:pPr>
      <w:r w:rsidRPr="005A02BD">
        <w:rPr>
          <w:b/>
          <w:lang w:val="kk-KZ"/>
        </w:rPr>
        <w:t>« (Әлеуметтану)</w:t>
      </w:r>
      <w:r w:rsidR="00955D00" w:rsidRPr="005A02BD">
        <w:rPr>
          <w:b/>
          <w:lang w:val="kk-KZ"/>
        </w:rPr>
        <w:t xml:space="preserve">» білім беру бағдарламасы </w:t>
      </w:r>
      <w:r w:rsidR="00955D00" w:rsidRPr="005A02BD">
        <w:rPr>
          <w:b/>
          <w:lang w:val="kk-KZ"/>
        </w:rPr>
        <w:br/>
      </w:r>
      <w:bookmarkStart w:id="0" w:name="_Hlk50913104"/>
      <w:r w:rsidR="00484FF1" w:rsidRPr="005A02BD">
        <w:rPr>
          <w:b/>
          <w:lang w:val="kk-KZ"/>
        </w:rPr>
        <w:t xml:space="preserve"> </w:t>
      </w:r>
      <w:bookmarkEnd w:id="0"/>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276"/>
        <w:gridCol w:w="851"/>
        <w:gridCol w:w="568"/>
        <w:gridCol w:w="707"/>
        <w:gridCol w:w="1276"/>
        <w:gridCol w:w="709"/>
        <w:gridCol w:w="1559"/>
      </w:tblGrid>
      <w:tr w:rsidR="00912652" w:rsidRPr="00BB15C0" w14:paraId="2CA3BCED" w14:textId="77777777" w:rsidTr="00955D00">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45838CA7" w14:textId="39D9F0AD" w:rsidR="003456A9" w:rsidRPr="005A02BD" w:rsidRDefault="004A1C1D" w:rsidP="004A1C1D">
            <w:pPr>
              <w:autoSpaceDE w:val="0"/>
              <w:autoSpaceDN w:val="0"/>
              <w:adjustRightInd w:val="0"/>
              <w:rPr>
                <w:b/>
                <w:lang w:val="kk-KZ"/>
              </w:rPr>
            </w:pPr>
            <w:r w:rsidRPr="005A02BD">
              <w:rPr>
                <w:b/>
                <w:lang w:val="kk-KZ"/>
              </w:rPr>
              <w:t xml:space="preserve">Пәннің ID  </w:t>
            </w:r>
            <w:r w:rsidR="000908FE" w:rsidRPr="005A02BD">
              <w:rPr>
                <w:b/>
                <w:lang w:val="kk-KZ"/>
              </w:rPr>
              <w:t xml:space="preserve">     </w:t>
            </w:r>
            <w:r w:rsidRPr="005A02BD">
              <w:rPr>
                <w:b/>
              </w:rPr>
              <w:t xml:space="preserve">88483 </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62B7BE74" w14:textId="77777777" w:rsidR="00912652" w:rsidRPr="005A02BD" w:rsidRDefault="00912652" w:rsidP="00F101CC">
            <w:pPr>
              <w:autoSpaceDE w:val="0"/>
              <w:autoSpaceDN w:val="0"/>
              <w:adjustRightInd w:val="0"/>
              <w:rPr>
                <w:b/>
                <w:lang w:val="kk-KZ"/>
              </w:rPr>
            </w:pPr>
            <w:r w:rsidRPr="005A02BD">
              <w:rPr>
                <w:b/>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E1E84BD" w14:textId="2F5DE37E" w:rsidR="00955D00" w:rsidRPr="005A02BD" w:rsidRDefault="00955D00" w:rsidP="00F101CC">
            <w:pPr>
              <w:autoSpaceDE w:val="0"/>
              <w:autoSpaceDN w:val="0"/>
              <w:adjustRightInd w:val="0"/>
              <w:rPr>
                <w:b/>
                <w:lang w:val="kk-KZ"/>
              </w:rPr>
            </w:pPr>
            <w:r w:rsidRPr="005A02BD">
              <w:rPr>
                <w:b/>
                <w:lang w:val="kk-KZ"/>
              </w:rPr>
              <w:t>Білім алуш</w:t>
            </w:r>
            <w:r w:rsidR="00475561" w:rsidRPr="005A02BD">
              <w:rPr>
                <w:b/>
                <w:lang w:val="kk-KZ"/>
              </w:rPr>
              <w:t>ының</w:t>
            </w:r>
            <w:r w:rsidRPr="005A02BD">
              <w:rPr>
                <w:b/>
                <w:lang w:val="kk-KZ"/>
              </w:rPr>
              <w:t xml:space="preserve"> өзіндік жұмы</w:t>
            </w:r>
            <w:r w:rsidR="00B02404" w:rsidRPr="005A02BD">
              <w:rPr>
                <w:b/>
                <w:lang w:val="kk-KZ"/>
              </w:rPr>
              <w:t>с</w:t>
            </w:r>
            <w:r w:rsidR="00475561" w:rsidRPr="005A02BD">
              <w:rPr>
                <w:b/>
                <w:lang w:val="kk-KZ"/>
              </w:rPr>
              <w:t>ы</w:t>
            </w:r>
          </w:p>
          <w:p w14:paraId="3E125589" w14:textId="6D9BC2A4" w:rsidR="00912652" w:rsidRPr="005A02BD" w:rsidRDefault="00B810D9" w:rsidP="00F101CC">
            <w:pPr>
              <w:autoSpaceDE w:val="0"/>
              <w:autoSpaceDN w:val="0"/>
              <w:adjustRightInd w:val="0"/>
              <w:rPr>
                <w:b/>
                <w:lang w:val="kk-KZ"/>
              </w:rPr>
            </w:pPr>
            <w:r w:rsidRPr="005A02BD">
              <w:rPr>
                <w:b/>
                <w:lang w:val="kk-KZ"/>
              </w:rPr>
              <w:t>(Б</w:t>
            </w:r>
            <w:r w:rsidR="00912652" w:rsidRPr="005A02BD">
              <w:rPr>
                <w:b/>
                <w:lang w:val="kk-KZ"/>
              </w:rPr>
              <w:t>ӨЖ)</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60684A1A" w14:textId="77777777" w:rsidR="00912652" w:rsidRPr="005A02BD" w:rsidRDefault="00912652" w:rsidP="00F101CC">
            <w:pPr>
              <w:autoSpaceDE w:val="0"/>
              <w:autoSpaceDN w:val="0"/>
              <w:adjustRightInd w:val="0"/>
              <w:rPr>
                <w:b/>
              </w:rPr>
            </w:pPr>
            <w:r w:rsidRPr="005A02BD">
              <w:rPr>
                <w:b/>
                <w:lang w:val="kk-KZ"/>
              </w:rPr>
              <w:t>Сағат саны</w:t>
            </w:r>
            <w:r w:rsidRPr="005A02BD">
              <w:rPr>
                <w:b/>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0705DB54" w14:textId="55E58B49" w:rsidR="00B810D9" w:rsidRPr="005A02BD" w:rsidRDefault="00955D00" w:rsidP="00F101CC">
            <w:pPr>
              <w:autoSpaceDE w:val="0"/>
              <w:autoSpaceDN w:val="0"/>
              <w:adjustRightInd w:val="0"/>
              <w:rPr>
                <w:b/>
                <w:lang w:val="kk-KZ"/>
              </w:rPr>
            </w:pPr>
            <w:r w:rsidRPr="005A02BD">
              <w:rPr>
                <w:b/>
                <w:lang w:val="kk-KZ"/>
              </w:rPr>
              <w:t>Кред</w:t>
            </w:r>
          </w:p>
          <w:p w14:paraId="1EB561EB" w14:textId="6C6AB69A" w:rsidR="00B02404" w:rsidRPr="005A02BD" w:rsidRDefault="00B02404" w:rsidP="00F101CC">
            <w:pPr>
              <w:autoSpaceDE w:val="0"/>
              <w:autoSpaceDN w:val="0"/>
              <w:adjustRightInd w:val="0"/>
              <w:rPr>
                <w:b/>
                <w:lang w:val="kk-KZ"/>
              </w:rPr>
            </w:pPr>
            <w:r w:rsidRPr="005A02BD">
              <w:rPr>
                <w:b/>
                <w:lang w:val="kk-KZ"/>
              </w:rPr>
              <w:t>жал</w:t>
            </w:r>
          </w:p>
          <w:p w14:paraId="1BEF9F6A" w14:textId="2F7A3556" w:rsidR="00912652" w:rsidRPr="005A02BD" w:rsidRDefault="00912652" w:rsidP="00F101CC">
            <w:pPr>
              <w:autoSpaceDE w:val="0"/>
              <w:autoSpaceDN w:val="0"/>
              <w:adjustRightInd w:val="0"/>
              <w:rPr>
                <w:b/>
                <w:lang w:val="kk-KZ"/>
              </w:rPr>
            </w:pPr>
            <w:r w:rsidRPr="005A02BD">
              <w:rPr>
                <w:b/>
                <w:lang w:val="kk-KZ"/>
              </w:rPr>
              <w:t>саны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52C3626C" w14:textId="34AF210F" w:rsidR="00912652" w:rsidRPr="005A02BD" w:rsidRDefault="00912652" w:rsidP="00F101CC">
            <w:pPr>
              <w:autoSpaceDE w:val="0"/>
              <w:autoSpaceDN w:val="0"/>
              <w:adjustRightInd w:val="0"/>
              <w:jc w:val="center"/>
              <w:rPr>
                <w:b/>
                <w:lang w:val="kk-KZ"/>
              </w:rPr>
            </w:pPr>
            <w:r w:rsidRPr="005A02BD">
              <w:rPr>
                <w:b/>
                <w:lang w:val="kk-KZ"/>
              </w:rPr>
              <w:t xml:space="preserve"> </w:t>
            </w:r>
            <w:r w:rsidR="00955D00" w:rsidRPr="005A02BD">
              <w:rPr>
                <w:b/>
                <w:lang w:val="kk-KZ"/>
              </w:rPr>
              <w:t xml:space="preserve">Оқыт. жет. білім алушы </w:t>
            </w:r>
            <w:r w:rsidR="00B810D9" w:rsidRPr="005A02BD">
              <w:rPr>
                <w:b/>
                <w:lang w:val="kk-KZ"/>
              </w:rPr>
              <w:t xml:space="preserve"> өзіндік жұмысы (</w:t>
            </w:r>
            <w:r w:rsidRPr="005A02BD">
              <w:rPr>
                <w:b/>
                <w:lang w:val="kk-KZ"/>
              </w:rPr>
              <w:t>О</w:t>
            </w:r>
            <w:r w:rsidR="00B810D9" w:rsidRPr="005A02BD">
              <w:rPr>
                <w:b/>
                <w:lang w:val="kk-KZ"/>
              </w:rPr>
              <w:t>Б</w:t>
            </w:r>
            <w:r w:rsidRPr="005A02BD">
              <w:rPr>
                <w:b/>
                <w:lang w:val="kk-KZ"/>
              </w:rPr>
              <w:t xml:space="preserve">ӨЖ)  </w:t>
            </w:r>
          </w:p>
        </w:tc>
      </w:tr>
      <w:tr w:rsidR="00912652" w:rsidRPr="005A02BD" w14:paraId="011FCCF9" w14:textId="77777777" w:rsidTr="00955D00">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09394F6" w14:textId="77777777" w:rsidR="00912652" w:rsidRPr="005A02BD" w:rsidRDefault="00912652" w:rsidP="00F101CC">
            <w:pPr>
              <w:rPr>
                <w:b/>
                <w:lang w:val="kk-KZ"/>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8C65212" w14:textId="77777777" w:rsidR="00912652" w:rsidRPr="005A02BD" w:rsidRDefault="00912652" w:rsidP="00F101CC">
            <w:pPr>
              <w:rPr>
                <w:b/>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B4758ED" w14:textId="77777777" w:rsidR="00912652" w:rsidRPr="005A02BD" w:rsidRDefault="00912652" w:rsidP="00F101CC">
            <w:pPr>
              <w:rPr>
                <w:b/>
                <w:lang w:val="kk-KZ"/>
              </w:rPr>
            </w:pPr>
          </w:p>
        </w:tc>
        <w:tc>
          <w:tcPr>
            <w:tcW w:w="851" w:type="dxa"/>
            <w:tcBorders>
              <w:top w:val="single" w:sz="4" w:space="0" w:color="000000"/>
              <w:left w:val="single" w:sz="4" w:space="0" w:color="000000"/>
              <w:bottom w:val="single" w:sz="4" w:space="0" w:color="000000"/>
              <w:right w:val="single" w:sz="4" w:space="0" w:color="000000"/>
            </w:tcBorders>
            <w:hideMark/>
          </w:tcPr>
          <w:p w14:paraId="0B2B5484" w14:textId="09F40774" w:rsidR="00912652" w:rsidRPr="005A02BD" w:rsidRDefault="00B02404" w:rsidP="00F101CC">
            <w:pPr>
              <w:autoSpaceDE w:val="0"/>
              <w:autoSpaceDN w:val="0"/>
              <w:adjustRightInd w:val="0"/>
              <w:jc w:val="center"/>
              <w:rPr>
                <w:b/>
                <w:lang w:val="kk-KZ"/>
              </w:rPr>
            </w:pPr>
            <w:r w:rsidRPr="005A02BD">
              <w:rPr>
                <w:b/>
                <w:lang w:val="kk-KZ"/>
              </w:rPr>
              <w:t>Дәріс</w:t>
            </w:r>
            <w:r w:rsidR="00912652" w:rsidRPr="005A02BD">
              <w:rPr>
                <w:b/>
                <w:lang w:val="kk-KZ"/>
              </w:rPr>
              <w:t xml:space="preserve"> (Д)</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18560C52" w14:textId="3CEB8546" w:rsidR="00912652" w:rsidRPr="005A02BD" w:rsidRDefault="00B810D9" w:rsidP="00F101CC">
            <w:pPr>
              <w:autoSpaceDE w:val="0"/>
              <w:autoSpaceDN w:val="0"/>
              <w:adjustRightInd w:val="0"/>
              <w:jc w:val="center"/>
              <w:rPr>
                <w:b/>
                <w:lang w:val="kk-KZ"/>
              </w:rPr>
            </w:pPr>
            <w:r w:rsidRPr="005A02BD">
              <w:rPr>
                <w:b/>
                <w:lang w:val="kk-KZ"/>
              </w:rPr>
              <w:t xml:space="preserve"> Семинар </w:t>
            </w:r>
            <w:r w:rsidR="00912652" w:rsidRPr="005A02BD">
              <w:rPr>
                <w:b/>
                <w:lang w:val="kk-KZ"/>
              </w:rPr>
              <w:t xml:space="preserve"> сабақтар </w:t>
            </w:r>
            <w:r w:rsidRPr="005A02BD">
              <w:rPr>
                <w:b/>
                <w:lang w:val="kk-KZ"/>
              </w:rPr>
              <w:t>(С</w:t>
            </w:r>
            <w:r w:rsidR="00912652" w:rsidRPr="005A02BD">
              <w:rPr>
                <w:b/>
                <w:lang w:val="kk-KZ"/>
              </w:rPr>
              <w:t>С)</w:t>
            </w:r>
          </w:p>
        </w:tc>
        <w:tc>
          <w:tcPr>
            <w:tcW w:w="1276" w:type="dxa"/>
            <w:tcBorders>
              <w:top w:val="single" w:sz="4" w:space="0" w:color="000000"/>
              <w:left w:val="single" w:sz="4" w:space="0" w:color="000000"/>
              <w:bottom w:val="single" w:sz="4" w:space="0" w:color="000000"/>
              <w:right w:val="single" w:sz="4" w:space="0" w:color="000000"/>
            </w:tcBorders>
            <w:hideMark/>
          </w:tcPr>
          <w:p w14:paraId="38235A64" w14:textId="1DD81E0F" w:rsidR="00912652" w:rsidRPr="005A02BD" w:rsidRDefault="00912652" w:rsidP="00F101CC">
            <w:pPr>
              <w:autoSpaceDE w:val="0"/>
              <w:autoSpaceDN w:val="0"/>
              <w:adjustRightInd w:val="0"/>
              <w:jc w:val="center"/>
              <w:rPr>
                <w:b/>
                <w:lang w:val="kk-KZ"/>
              </w:rPr>
            </w:pPr>
            <w:r w:rsidRPr="005A02BD">
              <w:rPr>
                <w:b/>
                <w:lang w:val="kk-KZ"/>
              </w:rPr>
              <w:t>Зерт. с</w:t>
            </w:r>
            <w:r w:rsidR="00B810D9" w:rsidRPr="005A02BD">
              <w:rPr>
                <w:b/>
                <w:lang w:val="kk-KZ"/>
              </w:rPr>
              <w:t>аб</w:t>
            </w:r>
            <w:r w:rsidRPr="005A02BD">
              <w:rPr>
                <w:b/>
                <w:lang w:val="kk-KZ"/>
              </w:rPr>
              <w:t xml:space="preserve"> (ЗС)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4F756F" w14:textId="77777777" w:rsidR="00912652" w:rsidRPr="005A02BD" w:rsidRDefault="00912652" w:rsidP="00F101CC">
            <w:pPr>
              <w:rPr>
                <w:b/>
                <w:lang w:val="kk-KZ"/>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6590B9F" w14:textId="77777777" w:rsidR="00912652" w:rsidRPr="005A02BD" w:rsidRDefault="00912652" w:rsidP="00F101CC">
            <w:pPr>
              <w:rPr>
                <w:b/>
                <w:lang w:val="kk-KZ"/>
              </w:rPr>
            </w:pPr>
          </w:p>
        </w:tc>
      </w:tr>
      <w:tr w:rsidR="00912652" w:rsidRPr="005A02BD" w14:paraId="0BE54ACB" w14:textId="77777777" w:rsidTr="00955D00">
        <w:tc>
          <w:tcPr>
            <w:tcW w:w="1560" w:type="dxa"/>
            <w:tcBorders>
              <w:top w:val="single" w:sz="4" w:space="0" w:color="000000"/>
              <w:left w:val="single" w:sz="4" w:space="0" w:color="000000"/>
              <w:bottom w:val="single" w:sz="4" w:space="0" w:color="000000"/>
              <w:right w:val="single" w:sz="4" w:space="0" w:color="000000"/>
            </w:tcBorders>
          </w:tcPr>
          <w:p w14:paraId="3C0729C0" w14:textId="3A332715" w:rsidR="00912652" w:rsidRPr="005A02BD" w:rsidRDefault="00912652" w:rsidP="00F101CC">
            <w:pPr>
              <w:autoSpaceDE w:val="0"/>
              <w:autoSpaceDN w:val="0"/>
              <w:adjustRightInd w:val="0"/>
              <w:jc w:val="center"/>
              <w:rPr>
                <w:b/>
                <w:lang w:val="kk-KZ"/>
              </w:rPr>
            </w:pPr>
          </w:p>
        </w:tc>
        <w:tc>
          <w:tcPr>
            <w:tcW w:w="1559" w:type="dxa"/>
            <w:tcBorders>
              <w:top w:val="single" w:sz="4" w:space="0" w:color="000000"/>
              <w:left w:val="single" w:sz="4" w:space="0" w:color="000000"/>
              <w:bottom w:val="single" w:sz="4" w:space="0" w:color="000000"/>
              <w:right w:val="single" w:sz="4" w:space="0" w:color="000000"/>
            </w:tcBorders>
          </w:tcPr>
          <w:p w14:paraId="79D9748D" w14:textId="4AD07E2F" w:rsidR="00912652" w:rsidRPr="005A02BD" w:rsidRDefault="00C36A67" w:rsidP="00F101CC">
            <w:pPr>
              <w:autoSpaceDE w:val="0"/>
              <w:autoSpaceDN w:val="0"/>
              <w:adjustRightInd w:val="0"/>
              <w:rPr>
                <w:lang w:val="kk-KZ"/>
              </w:rPr>
            </w:pPr>
            <w:r>
              <w:rPr>
                <w:lang w:val="kk-KZ"/>
              </w:rPr>
              <w:t xml:space="preserve">Жастармен  әлеуметтік  жұмыс </w:t>
            </w:r>
          </w:p>
        </w:tc>
        <w:tc>
          <w:tcPr>
            <w:tcW w:w="1276" w:type="dxa"/>
            <w:tcBorders>
              <w:top w:val="single" w:sz="4" w:space="0" w:color="000000"/>
              <w:left w:val="single" w:sz="4" w:space="0" w:color="000000"/>
              <w:bottom w:val="single" w:sz="4" w:space="0" w:color="000000"/>
              <w:right w:val="single" w:sz="4" w:space="0" w:color="000000"/>
            </w:tcBorders>
          </w:tcPr>
          <w:p w14:paraId="26594DAB" w14:textId="10BE72E9" w:rsidR="00912652" w:rsidRPr="005A02BD" w:rsidRDefault="00C36A67" w:rsidP="00F101CC">
            <w:pPr>
              <w:autoSpaceDE w:val="0"/>
              <w:autoSpaceDN w:val="0"/>
              <w:adjustRightInd w:val="0"/>
              <w:jc w:val="center"/>
              <w:rPr>
                <w:lang w:val="kk-KZ"/>
              </w:rPr>
            </w:pPr>
            <w:r>
              <w:rPr>
                <w:lang w:val="kk-KZ"/>
              </w:rPr>
              <w:t>4</w:t>
            </w:r>
          </w:p>
        </w:tc>
        <w:tc>
          <w:tcPr>
            <w:tcW w:w="851" w:type="dxa"/>
            <w:tcBorders>
              <w:top w:val="single" w:sz="4" w:space="0" w:color="000000"/>
              <w:left w:val="single" w:sz="4" w:space="0" w:color="000000"/>
              <w:bottom w:val="single" w:sz="4" w:space="0" w:color="000000"/>
              <w:right w:val="single" w:sz="4" w:space="0" w:color="000000"/>
            </w:tcBorders>
          </w:tcPr>
          <w:p w14:paraId="4B056A1E" w14:textId="5963EBDD" w:rsidR="00912652" w:rsidRPr="005A02BD" w:rsidRDefault="00C36A67" w:rsidP="00F101CC">
            <w:pPr>
              <w:autoSpaceDE w:val="0"/>
              <w:autoSpaceDN w:val="0"/>
              <w:adjustRightInd w:val="0"/>
              <w:jc w:val="center"/>
              <w:rPr>
                <w:lang w:val="kk-KZ"/>
              </w:rPr>
            </w:pPr>
            <w:r>
              <w:rPr>
                <w:lang w:val="kk-KZ"/>
              </w:rPr>
              <w:t>3</w:t>
            </w:r>
          </w:p>
        </w:tc>
        <w:tc>
          <w:tcPr>
            <w:tcW w:w="1275" w:type="dxa"/>
            <w:gridSpan w:val="2"/>
            <w:tcBorders>
              <w:top w:val="single" w:sz="4" w:space="0" w:color="000000"/>
              <w:left w:val="single" w:sz="4" w:space="0" w:color="000000"/>
              <w:bottom w:val="single" w:sz="4" w:space="0" w:color="000000"/>
              <w:right w:val="single" w:sz="4" w:space="0" w:color="000000"/>
            </w:tcBorders>
          </w:tcPr>
          <w:p w14:paraId="29C4E84D" w14:textId="1AC007AC" w:rsidR="00912652" w:rsidRPr="005A02BD" w:rsidRDefault="00C36A67" w:rsidP="00F101CC">
            <w:pPr>
              <w:autoSpaceDE w:val="0"/>
              <w:autoSpaceDN w:val="0"/>
              <w:adjustRightInd w:val="0"/>
              <w:jc w:val="center"/>
              <w:rPr>
                <w:lang w:val="kk-KZ"/>
              </w:rPr>
            </w:pPr>
            <w:r>
              <w:rPr>
                <w:lang w:val="kk-KZ"/>
              </w:rPr>
              <w:t>3</w:t>
            </w:r>
          </w:p>
        </w:tc>
        <w:tc>
          <w:tcPr>
            <w:tcW w:w="1276" w:type="dxa"/>
            <w:tcBorders>
              <w:top w:val="single" w:sz="4" w:space="0" w:color="000000"/>
              <w:left w:val="single" w:sz="4" w:space="0" w:color="000000"/>
              <w:bottom w:val="single" w:sz="4" w:space="0" w:color="000000"/>
              <w:right w:val="single" w:sz="4" w:space="0" w:color="000000"/>
            </w:tcBorders>
          </w:tcPr>
          <w:p w14:paraId="02109EEE" w14:textId="77777777" w:rsidR="00912652" w:rsidRPr="005A02BD" w:rsidRDefault="00912652" w:rsidP="00F101CC">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52ADB27A" w14:textId="3081BB77" w:rsidR="00912652" w:rsidRPr="005A02BD" w:rsidRDefault="00C36A67" w:rsidP="00F101CC">
            <w:pPr>
              <w:autoSpaceDE w:val="0"/>
              <w:autoSpaceDN w:val="0"/>
              <w:adjustRightInd w:val="0"/>
              <w:jc w:val="center"/>
              <w:rPr>
                <w:lang w:val="kk-KZ"/>
              </w:rPr>
            </w:pPr>
            <w:r>
              <w:rPr>
                <w:lang w:val="kk-KZ"/>
              </w:rPr>
              <w:t>9</w:t>
            </w:r>
          </w:p>
        </w:tc>
        <w:tc>
          <w:tcPr>
            <w:tcW w:w="1559" w:type="dxa"/>
            <w:tcBorders>
              <w:top w:val="single" w:sz="4" w:space="0" w:color="000000"/>
              <w:left w:val="single" w:sz="4" w:space="0" w:color="000000"/>
              <w:bottom w:val="single" w:sz="4" w:space="0" w:color="000000"/>
              <w:right w:val="single" w:sz="4" w:space="0" w:color="000000"/>
            </w:tcBorders>
          </w:tcPr>
          <w:p w14:paraId="6CA4DDFE" w14:textId="65C66273" w:rsidR="00912652" w:rsidRPr="005A02BD" w:rsidRDefault="00C36A67" w:rsidP="00F101CC">
            <w:pPr>
              <w:autoSpaceDE w:val="0"/>
              <w:autoSpaceDN w:val="0"/>
              <w:adjustRightInd w:val="0"/>
              <w:jc w:val="center"/>
              <w:rPr>
                <w:lang w:val="kk-KZ"/>
              </w:rPr>
            </w:pPr>
            <w:r>
              <w:rPr>
                <w:lang w:val="kk-KZ"/>
              </w:rPr>
              <w:t>6</w:t>
            </w:r>
          </w:p>
        </w:tc>
      </w:tr>
      <w:tr w:rsidR="00912652" w:rsidRPr="005A02BD" w14:paraId="3616ACF7" w14:textId="77777777" w:rsidTr="00484FF1">
        <w:tc>
          <w:tcPr>
            <w:tcW w:w="10065" w:type="dxa"/>
            <w:gridSpan w:val="9"/>
            <w:tcBorders>
              <w:top w:val="single" w:sz="4" w:space="0" w:color="000000"/>
              <w:left w:val="single" w:sz="4" w:space="0" w:color="000000"/>
              <w:bottom w:val="single" w:sz="4" w:space="0" w:color="000000"/>
              <w:right w:val="single" w:sz="4" w:space="0" w:color="000000"/>
            </w:tcBorders>
          </w:tcPr>
          <w:p w14:paraId="76730869" w14:textId="592E879C" w:rsidR="00912652" w:rsidRPr="005A02BD" w:rsidRDefault="00B810D9" w:rsidP="00F101CC">
            <w:pPr>
              <w:autoSpaceDE w:val="0"/>
              <w:autoSpaceDN w:val="0"/>
              <w:adjustRightInd w:val="0"/>
              <w:jc w:val="center"/>
              <w:rPr>
                <w:b/>
              </w:rPr>
            </w:pPr>
            <w:r w:rsidRPr="005A02BD">
              <w:rPr>
                <w:b/>
                <w:lang w:val="kk-KZ"/>
              </w:rPr>
              <w:t>КУРС ТУРАЛЫ АКАДЕМИЯЛЫҚ АҚПАРА</w:t>
            </w:r>
            <w:r w:rsidRPr="005A02BD">
              <w:rPr>
                <w:b/>
              </w:rPr>
              <w:t>Т</w:t>
            </w:r>
          </w:p>
        </w:tc>
      </w:tr>
      <w:tr w:rsidR="00B810D9" w:rsidRPr="00BB15C0" w14:paraId="623A2E1E" w14:textId="77777777" w:rsidTr="00955D00">
        <w:tc>
          <w:tcPr>
            <w:tcW w:w="1560" w:type="dxa"/>
            <w:tcBorders>
              <w:top w:val="single" w:sz="4" w:space="0" w:color="000000"/>
              <w:left w:val="single" w:sz="4" w:space="0" w:color="000000"/>
              <w:bottom w:val="single" w:sz="4" w:space="0" w:color="000000"/>
              <w:right w:val="single" w:sz="4" w:space="0" w:color="000000"/>
            </w:tcBorders>
          </w:tcPr>
          <w:p w14:paraId="1EF64D49" w14:textId="735FDE7F" w:rsidR="00B810D9" w:rsidRPr="005A02BD" w:rsidRDefault="00B810D9" w:rsidP="00F101CC">
            <w:pPr>
              <w:pStyle w:val="11"/>
              <w:rPr>
                <w:b/>
                <w:sz w:val="24"/>
                <w:szCs w:val="24"/>
                <w:lang w:val="kk-KZ"/>
              </w:rPr>
            </w:pPr>
            <w:r w:rsidRPr="005A02BD">
              <w:rPr>
                <w:b/>
                <w:sz w:val="24"/>
                <w:szCs w:val="24"/>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tcPr>
          <w:p w14:paraId="69FF9CEB" w14:textId="6A246311" w:rsidR="00B810D9" w:rsidRPr="005A02BD" w:rsidRDefault="00B810D9" w:rsidP="00F101CC">
            <w:pPr>
              <w:autoSpaceDE w:val="0"/>
              <w:autoSpaceDN w:val="0"/>
              <w:adjustRightInd w:val="0"/>
              <w:rPr>
                <w:b/>
              </w:rPr>
            </w:pPr>
            <w:r w:rsidRPr="005A02BD">
              <w:rPr>
                <w:b/>
                <w:lang w:val="kk-KZ"/>
              </w:rPr>
              <w:t>Циклы, компоненті</w:t>
            </w:r>
          </w:p>
        </w:tc>
        <w:tc>
          <w:tcPr>
            <w:tcW w:w="2695" w:type="dxa"/>
            <w:gridSpan w:val="3"/>
            <w:tcBorders>
              <w:top w:val="single" w:sz="4" w:space="0" w:color="000000"/>
              <w:left w:val="single" w:sz="4" w:space="0" w:color="000000"/>
              <w:bottom w:val="single" w:sz="4" w:space="0" w:color="000000"/>
              <w:right w:val="single" w:sz="4" w:space="0" w:color="000000"/>
            </w:tcBorders>
          </w:tcPr>
          <w:p w14:paraId="0E33D471" w14:textId="77777777" w:rsidR="00B810D9" w:rsidRPr="005A02BD" w:rsidRDefault="00B810D9" w:rsidP="00F101CC">
            <w:pPr>
              <w:autoSpaceDE w:val="0"/>
              <w:autoSpaceDN w:val="0"/>
              <w:adjustRightInd w:val="0"/>
              <w:jc w:val="center"/>
              <w:rPr>
                <w:b/>
                <w:lang w:val="kk-KZ"/>
              </w:rPr>
            </w:pPr>
            <w:r w:rsidRPr="005A02BD">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14:paraId="7569AA32" w14:textId="708C28E3" w:rsidR="00B810D9" w:rsidRPr="005A02BD" w:rsidRDefault="00B810D9" w:rsidP="00B810D9">
            <w:pPr>
              <w:autoSpaceDE w:val="0"/>
              <w:autoSpaceDN w:val="0"/>
              <w:adjustRightInd w:val="0"/>
              <w:jc w:val="center"/>
              <w:rPr>
                <w:b/>
                <w:lang w:val="kk-KZ"/>
              </w:rPr>
            </w:pPr>
            <w:r w:rsidRPr="005A02BD">
              <w:rPr>
                <w:b/>
                <w:lang w:val="kk-KZ"/>
              </w:rPr>
              <w:t>Семинар сабақтарының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14:paraId="02ED3C97" w14:textId="673B39EB" w:rsidR="00B810D9" w:rsidRPr="005A02BD" w:rsidRDefault="00B810D9" w:rsidP="00F101CC">
            <w:pPr>
              <w:autoSpaceDE w:val="0"/>
              <w:autoSpaceDN w:val="0"/>
              <w:adjustRightInd w:val="0"/>
              <w:jc w:val="center"/>
              <w:rPr>
                <w:b/>
                <w:lang w:val="kk-KZ"/>
              </w:rPr>
            </w:pPr>
            <w:r w:rsidRPr="005A02BD">
              <w:rPr>
                <w:b/>
                <w:lang w:val="kk-KZ"/>
              </w:rPr>
              <w:t>Қорытынды бақылаудың  түрі мен  платформасы</w:t>
            </w:r>
          </w:p>
        </w:tc>
      </w:tr>
      <w:tr w:rsidR="00B810D9" w:rsidRPr="005A02BD" w14:paraId="66159581" w14:textId="77777777" w:rsidTr="00955D00">
        <w:tc>
          <w:tcPr>
            <w:tcW w:w="1560" w:type="dxa"/>
            <w:tcBorders>
              <w:top w:val="single" w:sz="4" w:space="0" w:color="000000"/>
              <w:left w:val="single" w:sz="4" w:space="0" w:color="000000"/>
              <w:bottom w:val="single" w:sz="4" w:space="0" w:color="000000"/>
              <w:right w:val="single" w:sz="4" w:space="0" w:color="000000"/>
            </w:tcBorders>
          </w:tcPr>
          <w:p w14:paraId="6D0816C1" w14:textId="35ABB8CC" w:rsidR="00B810D9" w:rsidRPr="005A02BD" w:rsidRDefault="00B810D9" w:rsidP="00F101CC">
            <w:pPr>
              <w:pStyle w:val="11"/>
              <w:rPr>
                <w:sz w:val="24"/>
                <w:szCs w:val="24"/>
              </w:rPr>
            </w:pPr>
            <w:r w:rsidRPr="005A02BD">
              <w:rPr>
                <w:sz w:val="24"/>
                <w:szCs w:val="24"/>
              </w:rPr>
              <w:t>Оффлайн /</w:t>
            </w:r>
          </w:p>
        </w:tc>
        <w:tc>
          <w:tcPr>
            <w:tcW w:w="1559" w:type="dxa"/>
            <w:tcBorders>
              <w:top w:val="single" w:sz="4" w:space="0" w:color="000000"/>
              <w:left w:val="single" w:sz="4" w:space="0" w:color="000000"/>
              <w:bottom w:val="single" w:sz="4" w:space="0" w:color="000000"/>
              <w:right w:val="single" w:sz="4" w:space="0" w:color="000000"/>
            </w:tcBorders>
          </w:tcPr>
          <w:p w14:paraId="6A5DE37F" w14:textId="44BFF21E" w:rsidR="00B810D9" w:rsidRPr="005A02BD" w:rsidRDefault="00B810D9" w:rsidP="00F101CC">
            <w:pPr>
              <w:autoSpaceDE w:val="0"/>
              <w:autoSpaceDN w:val="0"/>
              <w:adjustRightInd w:val="0"/>
              <w:rPr>
                <w:lang w:val="kk-KZ"/>
              </w:rPr>
            </w:pPr>
            <w:r w:rsidRPr="005A02BD">
              <w:rPr>
                <w:lang w:val="kk-KZ"/>
              </w:rPr>
              <w:t>Міндетті/әдістемелік</w:t>
            </w:r>
          </w:p>
        </w:tc>
        <w:tc>
          <w:tcPr>
            <w:tcW w:w="2695" w:type="dxa"/>
            <w:gridSpan w:val="3"/>
            <w:tcBorders>
              <w:top w:val="single" w:sz="4" w:space="0" w:color="000000"/>
              <w:left w:val="single" w:sz="4" w:space="0" w:color="000000"/>
              <w:bottom w:val="single" w:sz="4" w:space="0" w:color="000000"/>
              <w:right w:val="single" w:sz="4" w:space="0" w:color="000000"/>
            </w:tcBorders>
          </w:tcPr>
          <w:p w14:paraId="68775EB6" w14:textId="5A430A57" w:rsidR="00B810D9" w:rsidRPr="005A02BD" w:rsidRDefault="00B810D9" w:rsidP="00F101CC">
            <w:pPr>
              <w:autoSpaceDE w:val="0"/>
              <w:autoSpaceDN w:val="0"/>
              <w:adjustRightInd w:val="0"/>
              <w:jc w:val="center"/>
            </w:pPr>
            <w:r w:rsidRPr="005A02BD">
              <w:t xml:space="preserve">Проблемалық, </w:t>
            </w:r>
            <w:r w:rsidRPr="005A02BD">
              <w:rPr>
                <w:lang w:val="kk-KZ"/>
              </w:rPr>
              <w:t>п</w:t>
            </w:r>
            <w:r w:rsidRPr="005A02BD">
              <w:t>рактикалық-бағдарланған;</w:t>
            </w:r>
          </w:p>
          <w:p w14:paraId="2EED62DE" w14:textId="467948A7" w:rsidR="00B810D9" w:rsidRPr="005A02BD" w:rsidRDefault="00B810D9" w:rsidP="00F101CC">
            <w:pPr>
              <w:autoSpaceDE w:val="0"/>
              <w:autoSpaceDN w:val="0"/>
              <w:adjustRightInd w:val="0"/>
              <w:jc w:val="center"/>
            </w:pPr>
            <w:r w:rsidRPr="005A02BD">
              <w:t>дәріс-кеңес беру</w:t>
            </w:r>
          </w:p>
        </w:tc>
        <w:tc>
          <w:tcPr>
            <w:tcW w:w="1983" w:type="dxa"/>
            <w:gridSpan w:val="2"/>
            <w:tcBorders>
              <w:top w:val="single" w:sz="4" w:space="0" w:color="000000"/>
              <w:left w:val="single" w:sz="4" w:space="0" w:color="000000"/>
              <w:bottom w:val="single" w:sz="4" w:space="0" w:color="000000"/>
              <w:right w:val="single" w:sz="4" w:space="0" w:color="000000"/>
            </w:tcBorders>
          </w:tcPr>
          <w:p w14:paraId="6C5BFDEC" w14:textId="77777777" w:rsidR="00B810D9" w:rsidRPr="005A02BD" w:rsidRDefault="00B810D9" w:rsidP="00F101CC">
            <w:pPr>
              <w:autoSpaceDE w:val="0"/>
              <w:autoSpaceDN w:val="0"/>
              <w:adjustRightInd w:val="0"/>
              <w:jc w:val="center"/>
            </w:pPr>
            <w:r w:rsidRPr="005A02BD">
              <w:t>Аралас семинар формасы</w:t>
            </w:r>
          </w:p>
          <w:p w14:paraId="63F6AF6B" w14:textId="2FE0C8B1" w:rsidR="00B810D9" w:rsidRPr="005A02BD" w:rsidRDefault="00B810D9" w:rsidP="00F101CC">
            <w:pPr>
              <w:autoSpaceDE w:val="0"/>
              <w:autoSpaceDN w:val="0"/>
              <w:adjustRightInd w:val="0"/>
              <w:jc w:val="center"/>
            </w:pPr>
            <w:r w:rsidRPr="005A02BD">
              <w:t>(тесттер, талдау жұмыстар</w:t>
            </w:r>
          </w:p>
        </w:tc>
        <w:tc>
          <w:tcPr>
            <w:tcW w:w="2268" w:type="dxa"/>
            <w:gridSpan w:val="2"/>
            <w:tcBorders>
              <w:top w:val="single" w:sz="4" w:space="0" w:color="000000"/>
              <w:left w:val="single" w:sz="4" w:space="0" w:color="000000"/>
              <w:bottom w:val="single" w:sz="4" w:space="0" w:color="000000"/>
              <w:right w:val="single" w:sz="4" w:space="0" w:color="000000"/>
            </w:tcBorders>
          </w:tcPr>
          <w:p w14:paraId="6FBAA33F" w14:textId="75E5AFE0" w:rsidR="00B810D9" w:rsidRPr="005A02BD" w:rsidRDefault="00C36A67" w:rsidP="00F101CC">
            <w:pPr>
              <w:autoSpaceDE w:val="0"/>
              <w:autoSpaceDN w:val="0"/>
              <w:adjustRightInd w:val="0"/>
              <w:jc w:val="center"/>
              <w:rPr>
                <w:lang w:val="kk-KZ"/>
              </w:rPr>
            </w:pPr>
            <w:r>
              <w:rPr>
                <w:lang w:val="kk-KZ"/>
              </w:rPr>
              <w:t xml:space="preserve">Жазбаша оффлайн </w:t>
            </w:r>
          </w:p>
        </w:tc>
      </w:tr>
      <w:tr w:rsidR="00912652" w:rsidRPr="005A02BD" w14:paraId="7C7F772A" w14:textId="77777777" w:rsidTr="00955D00">
        <w:trPr>
          <w:trHeight w:val="214"/>
        </w:trPr>
        <w:tc>
          <w:tcPr>
            <w:tcW w:w="1560" w:type="dxa"/>
            <w:tcBorders>
              <w:top w:val="single" w:sz="4" w:space="0" w:color="000000"/>
              <w:left w:val="single" w:sz="4" w:space="0" w:color="000000"/>
              <w:bottom w:val="single" w:sz="4" w:space="0" w:color="000000"/>
              <w:right w:val="single" w:sz="4" w:space="0" w:color="000000"/>
            </w:tcBorders>
            <w:hideMark/>
          </w:tcPr>
          <w:p w14:paraId="65156C2C" w14:textId="77777777" w:rsidR="00912652" w:rsidRPr="005A02BD" w:rsidRDefault="00912652" w:rsidP="00F101CC">
            <w:pPr>
              <w:autoSpaceDE w:val="0"/>
              <w:autoSpaceDN w:val="0"/>
              <w:adjustRightInd w:val="0"/>
              <w:rPr>
                <w:b/>
                <w:lang w:val="kk-KZ"/>
              </w:rPr>
            </w:pPr>
            <w:r w:rsidRPr="005A02BD">
              <w:rPr>
                <w:b/>
                <w:lang w:val="kk-KZ"/>
              </w:rPr>
              <w:t>Дәріскер</w:t>
            </w:r>
          </w:p>
        </w:tc>
        <w:tc>
          <w:tcPr>
            <w:tcW w:w="6237" w:type="dxa"/>
            <w:gridSpan w:val="6"/>
            <w:tcBorders>
              <w:top w:val="single" w:sz="4" w:space="0" w:color="000000"/>
              <w:left w:val="single" w:sz="4" w:space="0" w:color="000000"/>
              <w:bottom w:val="single" w:sz="4" w:space="0" w:color="000000"/>
              <w:right w:val="single" w:sz="4" w:space="0" w:color="000000"/>
            </w:tcBorders>
          </w:tcPr>
          <w:p w14:paraId="01E3CCEC" w14:textId="2FF3D00A" w:rsidR="00912652" w:rsidRPr="005A02BD" w:rsidRDefault="00592EA0" w:rsidP="00F101CC">
            <w:pPr>
              <w:jc w:val="both"/>
              <w:rPr>
                <w:lang w:val="kk-KZ"/>
              </w:rPr>
            </w:pPr>
            <w:r w:rsidRPr="005A02BD">
              <w:rPr>
                <w:lang w:val="kk-KZ"/>
              </w:rPr>
              <w:t xml:space="preserve">Тауекелова  Толганай Батырбековна </w:t>
            </w:r>
          </w:p>
        </w:tc>
        <w:tc>
          <w:tcPr>
            <w:tcW w:w="2268" w:type="dxa"/>
            <w:gridSpan w:val="2"/>
            <w:vMerge w:val="restart"/>
            <w:tcBorders>
              <w:top w:val="single" w:sz="4" w:space="0" w:color="000000"/>
              <w:left w:val="single" w:sz="4" w:space="0" w:color="000000"/>
              <w:right w:val="single" w:sz="4" w:space="0" w:color="000000"/>
            </w:tcBorders>
          </w:tcPr>
          <w:p w14:paraId="1E27CD65" w14:textId="77777777" w:rsidR="00912652" w:rsidRPr="005A02BD" w:rsidRDefault="00912652" w:rsidP="00F101CC">
            <w:pPr>
              <w:autoSpaceDE w:val="0"/>
              <w:autoSpaceDN w:val="0"/>
              <w:adjustRightInd w:val="0"/>
              <w:jc w:val="center"/>
            </w:pPr>
          </w:p>
          <w:p w14:paraId="77FF6664" w14:textId="77777777" w:rsidR="00AA3DCE" w:rsidRPr="005A02BD" w:rsidRDefault="00AA3DCE" w:rsidP="00F101CC">
            <w:pPr>
              <w:autoSpaceDE w:val="0"/>
              <w:autoSpaceDN w:val="0"/>
              <w:adjustRightInd w:val="0"/>
              <w:jc w:val="center"/>
            </w:pPr>
          </w:p>
          <w:p w14:paraId="1C080E34" w14:textId="77777777" w:rsidR="00AA3DCE" w:rsidRPr="005A02BD" w:rsidRDefault="00AA3DCE" w:rsidP="00F101CC">
            <w:pPr>
              <w:autoSpaceDE w:val="0"/>
              <w:autoSpaceDN w:val="0"/>
              <w:adjustRightInd w:val="0"/>
              <w:jc w:val="center"/>
            </w:pPr>
          </w:p>
          <w:p w14:paraId="1B3933A8" w14:textId="77777777" w:rsidR="00AA3DCE" w:rsidRPr="005A02BD" w:rsidRDefault="00AA3DCE" w:rsidP="00F101CC">
            <w:pPr>
              <w:autoSpaceDE w:val="0"/>
              <w:autoSpaceDN w:val="0"/>
              <w:adjustRightInd w:val="0"/>
              <w:jc w:val="center"/>
            </w:pPr>
          </w:p>
        </w:tc>
      </w:tr>
      <w:tr w:rsidR="00912652" w:rsidRPr="00BB15C0" w14:paraId="229DF422" w14:textId="77777777" w:rsidTr="00955D00">
        <w:trPr>
          <w:trHeight w:val="225"/>
        </w:trPr>
        <w:tc>
          <w:tcPr>
            <w:tcW w:w="1560" w:type="dxa"/>
            <w:tcBorders>
              <w:top w:val="single" w:sz="4" w:space="0" w:color="000000"/>
              <w:left w:val="single" w:sz="4" w:space="0" w:color="000000"/>
              <w:bottom w:val="single" w:sz="4" w:space="0" w:color="auto"/>
              <w:right w:val="single" w:sz="4" w:space="0" w:color="000000"/>
            </w:tcBorders>
            <w:hideMark/>
          </w:tcPr>
          <w:p w14:paraId="410B93DF" w14:textId="03726499" w:rsidR="00AA3DCE" w:rsidRPr="005A02BD" w:rsidRDefault="00912652" w:rsidP="004B6456">
            <w:pPr>
              <w:autoSpaceDE w:val="0"/>
              <w:autoSpaceDN w:val="0"/>
              <w:adjustRightInd w:val="0"/>
              <w:rPr>
                <w:b/>
                <w:lang w:val="kk-KZ"/>
              </w:rPr>
            </w:pPr>
            <w:r w:rsidRPr="005A02BD">
              <w:rPr>
                <w:b/>
                <w:lang w:val="en-US"/>
              </w:rPr>
              <w:t>e-mail</w:t>
            </w:r>
          </w:p>
        </w:tc>
        <w:tc>
          <w:tcPr>
            <w:tcW w:w="6237" w:type="dxa"/>
            <w:gridSpan w:val="6"/>
            <w:tcBorders>
              <w:top w:val="single" w:sz="4" w:space="0" w:color="000000"/>
              <w:left w:val="single" w:sz="4" w:space="0" w:color="000000"/>
              <w:bottom w:val="single" w:sz="4" w:space="0" w:color="auto"/>
              <w:right w:val="single" w:sz="4" w:space="0" w:color="000000"/>
            </w:tcBorders>
          </w:tcPr>
          <w:p w14:paraId="7434B789" w14:textId="7C3F53B9" w:rsidR="00B02404" w:rsidRPr="005A02BD" w:rsidRDefault="00B02404" w:rsidP="00B02404">
            <w:pPr>
              <w:jc w:val="both"/>
              <w:rPr>
                <w:lang w:val="kk-KZ"/>
              </w:rPr>
            </w:pPr>
            <w:hyperlink r:id="rId6" w:history="1">
              <w:r w:rsidRPr="005A02BD">
                <w:rPr>
                  <w:rStyle w:val="a7"/>
                  <w:b/>
                  <w:bCs/>
                  <w:shd w:val="clear" w:color="auto" w:fill="F1F1F1"/>
                  <w:lang w:val="kk-KZ"/>
                </w:rPr>
                <w:t>Tolganay.Tauyekelova@kaznu.edu.kz</w:t>
              </w:r>
            </w:hyperlink>
          </w:p>
        </w:tc>
        <w:tc>
          <w:tcPr>
            <w:tcW w:w="2268" w:type="dxa"/>
            <w:gridSpan w:val="2"/>
            <w:vMerge/>
            <w:tcBorders>
              <w:left w:val="single" w:sz="4" w:space="0" w:color="000000"/>
              <w:right w:val="single" w:sz="4" w:space="0" w:color="000000"/>
            </w:tcBorders>
            <w:vAlign w:val="center"/>
          </w:tcPr>
          <w:p w14:paraId="257207B2" w14:textId="77777777" w:rsidR="00912652" w:rsidRPr="005A02BD" w:rsidRDefault="00912652" w:rsidP="00F101CC">
            <w:pPr>
              <w:rPr>
                <w:lang w:val="kk-KZ"/>
              </w:rPr>
            </w:pPr>
          </w:p>
        </w:tc>
      </w:tr>
      <w:tr w:rsidR="004B6456" w:rsidRPr="005A02BD" w14:paraId="4ABB0BEE" w14:textId="77777777" w:rsidTr="00955D00">
        <w:trPr>
          <w:trHeight w:val="220"/>
        </w:trPr>
        <w:tc>
          <w:tcPr>
            <w:tcW w:w="1560" w:type="dxa"/>
            <w:tcBorders>
              <w:top w:val="single" w:sz="4" w:space="0" w:color="auto"/>
              <w:left w:val="single" w:sz="4" w:space="0" w:color="000000"/>
              <w:bottom w:val="single" w:sz="4" w:space="0" w:color="auto"/>
              <w:right w:val="single" w:sz="4" w:space="0" w:color="000000"/>
            </w:tcBorders>
          </w:tcPr>
          <w:p w14:paraId="35E39FFF" w14:textId="7A426034" w:rsidR="004B6456" w:rsidRPr="005A02BD" w:rsidRDefault="004B6456" w:rsidP="004B6456">
            <w:pPr>
              <w:autoSpaceDE w:val="0"/>
              <w:autoSpaceDN w:val="0"/>
              <w:adjustRightInd w:val="0"/>
              <w:rPr>
                <w:b/>
                <w:lang w:val="en-US"/>
              </w:rPr>
            </w:pPr>
            <w:r w:rsidRPr="005A02BD">
              <w:rPr>
                <w:b/>
                <w:lang w:val="kk-KZ"/>
              </w:rPr>
              <w:t>Ассистент</w:t>
            </w:r>
          </w:p>
        </w:tc>
        <w:tc>
          <w:tcPr>
            <w:tcW w:w="6237" w:type="dxa"/>
            <w:gridSpan w:val="6"/>
            <w:tcBorders>
              <w:top w:val="single" w:sz="4" w:space="0" w:color="auto"/>
              <w:left w:val="single" w:sz="4" w:space="0" w:color="000000"/>
              <w:bottom w:val="single" w:sz="4" w:space="0" w:color="auto"/>
              <w:right w:val="single" w:sz="4" w:space="0" w:color="000000"/>
            </w:tcBorders>
          </w:tcPr>
          <w:p w14:paraId="787DBAD3" w14:textId="2A37DA53" w:rsidR="004B6456" w:rsidRPr="00BB15C0" w:rsidRDefault="00BB15C0" w:rsidP="004B6456">
            <w:pPr>
              <w:jc w:val="both"/>
              <w:rPr>
                <w:lang w:val="kk-KZ"/>
              </w:rPr>
            </w:pPr>
            <w:r>
              <w:rPr>
                <w:lang w:val="kk-KZ"/>
              </w:rPr>
              <w:t>Болат Жансая Болатқызы</w:t>
            </w:r>
          </w:p>
        </w:tc>
        <w:tc>
          <w:tcPr>
            <w:tcW w:w="2268" w:type="dxa"/>
            <w:gridSpan w:val="2"/>
            <w:vMerge/>
            <w:tcBorders>
              <w:left w:val="single" w:sz="4" w:space="0" w:color="000000"/>
              <w:right w:val="single" w:sz="4" w:space="0" w:color="000000"/>
            </w:tcBorders>
            <w:vAlign w:val="center"/>
          </w:tcPr>
          <w:p w14:paraId="0A75228C" w14:textId="77777777" w:rsidR="004B6456" w:rsidRPr="005A02BD" w:rsidRDefault="004B6456" w:rsidP="004B6456"/>
        </w:tc>
      </w:tr>
      <w:tr w:rsidR="004B6456" w:rsidRPr="00C36A67" w14:paraId="4365BAF9" w14:textId="77777777" w:rsidTr="00955D00">
        <w:trPr>
          <w:trHeight w:val="180"/>
        </w:trPr>
        <w:tc>
          <w:tcPr>
            <w:tcW w:w="1560" w:type="dxa"/>
            <w:tcBorders>
              <w:top w:val="single" w:sz="4" w:space="0" w:color="auto"/>
              <w:left w:val="single" w:sz="4" w:space="0" w:color="000000"/>
              <w:bottom w:val="single" w:sz="4" w:space="0" w:color="000000"/>
              <w:right w:val="single" w:sz="4" w:space="0" w:color="000000"/>
            </w:tcBorders>
          </w:tcPr>
          <w:p w14:paraId="5E590880" w14:textId="4A20EC63" w:rsidR="004B6456" w:rsidRPr="005A02BD" w:rsidRDefault="004B6456" w:rsidP="004B6456">
            <w:pPr>
              <w:autoSpaceDE w:val="0"/>
              <w:autoSpaceDN w:val="0"/>
              <w:adjustRightInd w:val="0"/>
              <w:rPr>
                <w:b/>
                <w:lang w:val="en-US"/>
              </w:rPr>
            </w:pPr>
            <w:r w:rsidRPr="005A02BD">
              <w:rPr>
                <w:b/>
                <w:lang w:val="en-US"/>
              </w:rPr>
              <w:t>e-mail</w:t>
            </w:r>
          </w:p>
        </w:tc>
        <w:tc>
          <w:tcPr>
            <w:tcW w:w="6237" w:type="dxa"/>
            <w:gridSpan w:val="6"/>
            <w:tcBorders>
              <w:top w:val="single" w:sz="4" w:space="0" w:color="auto"/>
              <w:left w:val="single" w:sz="4" w:space="0" w:color="000000"/>
              <w:bottom w:val="single" w:sz="4" w:space="0" w:color="000000"/>
              <w:right w:val="single" w:sz="4" w:space="0" w:color="000000"/>
            </w:tcBorders>
          </w:tcPr>
          <w:p w14:paraId="18A7FEE1" w14:textId="692BCB4F" w:rsidR="00B02404" w:rsidRPr="00BB15C0" w:rsidRDefault="00BB15C0" w:rsidP="00B02404">
            <w:pPr>
              <w:jc w:val="both"/>
              <w:rPr>
                <w:lang w:val="en-US"/>
              </w:rPr>
            </w:pPr>
            <w:r>
              <w:rPr>
                <w:lang w:val="en-US"/>
              </w:rPr>
              <w:t>bolat.zhansaya@list.ru</w:t>
            </w:r>
          </w:p>
        </w:tc>
        <w:tc>
          <w:tcPr>
            <w:tcW w:w="2268" w:type="dxa"/>
            <w:gridSpan w:val="2"/>
            <w:vMerge/>
            <w:tcBorders>
              <w:left w:val="single" w:sz="4" w:space="0" w:color="000000"/>
              <w:right w:val="single" w:sz="4" w:space="0" w:color="000000"/>
            </w:tcBorders>
            <w:vAlign w:val="center"/>
          </w:tcPr>
          <w:p w14:paraId="7FE9B22F" w14:textId="77777777" w:rsidR="004B6456" w:rsidRPr="005A02BD" w:rsidRDefault="004B6456" w:rsidP="004B6456">
            <w:pPr>
              <w:rPr>
                <w:lang w:val="en-US"/>
              </w:rPr>
            </w:pPr>
          </w:p>
        </w:tc>
      </w:tr>
      <w:tr w:rsidR="004B6456" w:rsidRPr="005A02BD" w14:paraId="5EC1B75E" w14:textId="77777777" w:rsidTr="00955D00">
        <w:tc>
          <w:tcPr>
            <w:tcW w:w="1560" w:type="dxa"/>
            <w:tcBorders>
              <w:top w:val="single" w:sz="4" w:space="0" w:color="000000"/>
              <w:left w:val="single" w:sz="4" w:space="0" w:color="000000"/>
              <w:bottom w:val="single" w:sz="4" w:space="0" w:color="000000"/>
              <w:right w:val="single" w:sz="4" w:space="0" w:color="000000"/>
            </w:tcBorders>
            <w:hideMark/>
          </w:tcPr>
          <w:p w14:paraId="20AB863C" w14:textId="77777777" w:rsidR="004B6456" w:rsidRPr="005A02BD" w:rsidRDefault="004B6456" w:rsidP="004B6456">
            <w:pPr>
              <w:autoSpaceDE w:val="0"/>
              <w:autoSpaceDN w:val="0"/>
              <w:adjustRightInd w:val="0"/>
              <w:rPr>
                <w:b/>
              </w:rPr>
            </w:pPr>
            <w:r w:rsidRPr="005A02BD">
              <w:rPr>
                <w:b/>
              </w:rPr>
              <w:t>Телефондары</w:t>
            </w:r>
          </w:p>
        </w:tc>
        <w:tc>
          <w:tcPr>
            <w:tcW w:w="6237" w:type="dxa"/>
            <w:gridSpan w:val="6"/>
            <w:tcBorders>
              <w:top w:val="single" w:sz="4" w:space="0" w:color="000000"/>
              <w:left w:val="single" w:sz="4" w:space="0" w:color="000000"/>
              <w:bottom w:val="single" w:sz="4" w:space="0" w:color="000000"/>
              <w:right w:val="single" w:sz="4" w:space="0" w:color="000000"/>
            </w:tcBorders>
          </w:tcPr>
          <w:p w14:paraId="6F496304" w14:textId="22F02EF7" w:rsidR="004B6456" w:rsidRPr="005A02BD" w:rsidRDefault="004B6456" w:rsidP="004B6456">
            <w:pPr>
              <w:jc w:val="both"/>
            </w:pPr>
            <w:r w:rsidRPr="005A02BD">
              <w:t xml:space="preserve">Телефон: </w:t>
            </w:r>
            <w:r w:rsidRPr="005A02BD">
              <w:rPr>
                <w:rFonts w:eastAsia="Calibri"/>
                <w:lang w:eastAsia="en-US"/>
              </w:rPr>
              <w:t>-  292 60 22 (</w:t>
            </w:r>
            <w:r w:rsidRPr="005A02BD">
              <w:rPr>
                <w:rFonts w:eastAsia="Calibri"/>
                <w:lang w:val="kk-KZ" w:eastAsia="en-US"/>
              </w:rPr>
              <w:t>1716</w:t>
            </w:r>
            <w:r w:rsidRPr="005A02BD">
              <w:rPr>
                <w:rFonts w:eastAsia="Calibri"/>
                <w:lang w:eastAsia="en-US"/>
              </w:rPr>
              <w:t xml:space="preserve">) </w:t>
            </w:r>
          </w:p>
        </w:tc>
        <w:tc>
          <w:tcPr>
            <w:tcW w:w="2268" w:type="dxa"/>
            <w:gridSpan w:val="2"/>
            <w:vMerge/>
            <w:tcBorders>
              <w:left w:val="single" w:sz="4" w:space="0" w:color="000000"/>
              <w:bottom w:val="single" w:sz="4" w:space="0" w:color="000000"/>
              <w:right w:val="single" w:sz="4" w:space="0" w:color="000000"/>
            </w:tcBorders>
          </w:tcPr>
          <w:p w14:paraId="6D688BA2" w14:textId="77777777" w:rsidR="004B6456" w:rsidRPr="005A02BD" w:rsidRDefault="004B6456" w:rsidP="004B6456">
            <w:pPr>
              <w:autoSpaceDE w:val="0"/>
              <w:autoSpaceDN w:val="0"/>
              <w:adjustRightInd w:val="0"/>
              <w:jc w:val="center"/>
            </w:pPr>
          </w:p>
        </w:tc>
      </w:tr>
    </w:tbl>
    <w:p w14:paraId="48A4722E" w14:textId="77777777" w:rsidR="00912652" w:rsidRPr="005A02BD" w:rsidRDefault="00912652" w:rsidP="00F101CC">
      <w:pPr>
        <w:rPr>
          <w:vanish/>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912652" w:rsidRPr="005A02BD" w14:paraId="60140C05" w14:textId="77777777" w:rsidTr="00484FF1">
        <w:trPr>
          <w:trHeight w:val="112"/>
        </w:trPr>
        <w:tc>
          <w:tcPr>
            <w:tcW w:w="10065" w:type="dxa"/>
            <w:tcBorders>
              <w:top w:val="single" w:sz="4" w:space="0" w:color="000000"/>
              <w:left w:val="single" w:sz="4" w:space="0" w:color="000000"/>
              <w:bottom w:val="single" w:sz="4" w:space="0" w:color="000000"/>
              <w:right w:val="single" w:sz="4" w:space="0" w:color="000000"/>
            </w:tcBorders>
            <w:hideMark/>
          </w:tcPr>
          <w:p w14:paraId="67BD312A" w14:textId="54C5EF7C" w:rsidR="00912652" w:rsidRPr="005A02BD" w:rsidRDefault="009F2E3F" w:rsidP="00F101CC">
            <w:pPr>
              <w:jc w:val="center"/>
            </w:pPr>
            <w:r w:rsidRPr="005A02BD">
              <w:rPr>
                <w:b/>
              </w:rPr>
              <w:t>КУРСТЫҢ АКАДЕМИЯЛЫҚ ПРЕЗЕНТАЦИЯСЫ</w:t>
            </w:r>
          </w:p>
        </w:tc>
      </w:tr>
    </w:tbl>
    <w:p w14:paraId="7C1E0E01" w14:textId="77777777" w:rsidR="00912652" w:rsidRPr="005A02BD" w:rsidRDefault="00912652" w:rsidP="00F101CC">
      <w:pPr>
        <w:rPr>
          <w:vanish/>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969"/>
        <w:gridCol w:w="3827"/>
      </w:tblGrid>
      <w:tr w:rsidR="00912652" w:rsidRPr="005A02BD" w14:paraId="47262300" w14:textId="77777777" w:rsidTr="00C70367">
        <w:tc>
          <w:tcPr>
            <w:tcW w:w="2269" w:type="dxa"/>
          </w:tcPr>
          <w:p w14:paraId="280C35AD" w14:textId="77777777" w:rsidR="00912652" w:rsidRPr="005A02BD" w:rsidRDefault="00912652" w:rsidP="00F101CC">
            <w:pPr>
              <w:jc w:val="center"/>
              <w:rPr>
                <w:b/>
                <w:lang w:val="kk-KZ"/>
              </w:rPr>
            </w:pPr>
            <w:r w:rsidRPr="005A02BD">
              <w:rPr>
                <w:b/>
                <w:lang w:val="kk-KZ"/>
              </w:rPr>
              <w:t>Пәннің мақсаты</w:t>
            </w:r>
          </w:p>
        </w:tc>
        <w:tc>
          <w:tcPr>
            <w:tcW w:w="3969" w:type="dxa"/>
          </w:tcPr>
          <w:p w14:paraId="7773E451" w14:textId="77777777" w:rsidR="00912652" w:rsidRPr="005A02BD" w:rsidRDefault="00912652" w:rsidP="00F101CC">
            <w:pPr>
              <w:jc w:val="center"/>
              <w:rPr>
                <w:b/>
                <w:lang w:val="kk-KZ"/>
              </w:rPr>
            </w:pPr>
            <w:r w:rsidRPr="005A02BD">
              <w:rPr>
                <w:b/>
                <w:lang w:val="kk-KZ"/>
              </w:rPr>
              <w:t>Оқытудың күтілетін нәтижелері  (ОН)</w:t>
            </w:r>
          </w:p>
          <w:p w14:paraId="340AF9A7" w14:textId="77777777" w:rsidR="00912652" w:rsidRPr="005A02BD" w:rsidRDefault="00912652" w:rsidP="00F101CC">
            <w:pPr>
              <w:jc w:val="center"/>
              <w:rPr>
                <w:b/>
                <w:lang w:val="kk-KZ"/>
              </w:rPr>
            </w:pPr>
            <w:r w:rsidRPr="005A02BD">
              <w:rPr>
                <w:lang w:val="kk-KZ" w:eastAsia="ar-SA"/>
              </w:rPr>
              <w:t>Пәнді оқыту нәтижесінде білім алушы қабілетті болады:</w:t>
            </w:r>
          </w:p>
        </w:tc>
        <w:tc>
          <w:tcPr>
            <w:tcW w:w="3827" w:type="dxa"/>
          </w:tcPr>
          <w:p w14:paraId="241849D2" w14:textId="77777777" w:rsidR="00912652" w:rsidRPr="005A02BD" w:rsidRDefault="00912652" w:rsidP="00F101CC">
            <w:pPr>
              <w:jc w:val="center"/>
              <w:rPr>
                <w:b/>
              </w:rPr>
            </w:pPr>
            <w:r w:rsidRPr="005A02BD">
              <w:rPr>
                <w:b/>
                <w:lang w:val="kk-KZ"/>
              </w:rPr>
              <w:t xml:space="preserve">ОН қол жеткізу индикаторлары (ЖИ) </w:t>
            </w:r>
          </w:p>
          <w:p w14:paraId="52D4C213" w14:textId="488141E3" w:rsidR="00912652" w:rsidRPr="005A02BD" w:rsidRDefault="00912652" w:rsidP="00F101CC">
            <w:pPr>
              <w:jc w:val="center"/>
              <w:rPr>
                <w:b/>
              </w:rPr>
            </w:pPr>
          </w:p>
        </w:tc>
      </w:tr>
      <w:tr w:rsidR="00C70367" w:rsidRPr="00BB15C0" w14:paraId="7B91E9FE" w14:textId="77777777" w:rsidTr="00C70367">
        <w:trPr>
          <w:trHeight w:val="165"/>
        </w:trPr>
        <w:tc>
          <w:tcPr>
            <w:tcW w:w="2269" w:type="dxa"/>
          </w:tcPr>
          <w:p w14:paraId="1D199783" w14:textId="7943D39E" w:rsidR="00C70367" w:rsidRPr="005A02BD" w:rsidRDefault="00C70367" w:rsidP="00C70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A02BD">
              <w:rPr>
                <w:bCs/>
              </w:rPr>
              <w:t xml:space="preserve">оқу пәндерін қалыптастыратын ғылымның барлық салаларында пәндік білімді түсіндіру және түсіндіру қабілетін қалыптастыру. Әлеуметтану және әлеуметтанулық перспективалар, әлеуметтік құрылым; саясат нысаны, Ұйымдық құрылым, институттар, құқықтық және ұйымдастырушылық нормалар жүйесі, саясаттың </w:t>
            </w:r>
            <w:r w:rsidRPr="005A02BD">
              <w:rPr>
                <w:bCs/>
              </w:rPr>
              <w:lastRenderedPageBreak/>
              <w:t>мазмұны, мақсаттары, құндылықтары; мәдениет ұғымы мен мәні, мәдениеттің семиотикасы; тұлға психологиясы, тұлғааралық қарым-қатынас психологиясы зерделенетін болады.</w:t>
            </w:r>
          </w:p>
        </w:tc>
        <w:tc>
          <w:tcPr>
            <w:tcW w:w="3969" w:type="dxa"/>
          </w:tcPr>
          <w:p w14:paraId="74C31863" w14:textId="77777777" w:rsidR="00C70367" w:rsidRPr="00C70367" w:rsidRDefault="00C70367" w:rsidP="00C70367">
            <w:pPr>
              <w:jc w:val="both"/>
              <w:rPr>
                <w:lang w:val="kk-KZ"/>
              </w:rPr>
            </w:pPr>
            <w:r w:rsidRPr="00C70367">
              <w:rPr>
                <w:lang w:val="kk-KZ"/>
              </w:rPr>
              <w:lastRenderedPageBreak/>
              <w:t>1.</w:t>
            </w:r>
            <w:r w:rsidRPr="00C70367">
              <w:rPr>
                <w:lang w:val="kk-KZ"/>
              </w:rPr>
              <w:tab/>
              <w:t>Өз қорытындыларын (сондай-ақ олардың негізінде жатқан білім мен пайымдауларды) мамандар мен маман емес аудиторияға нақты және анық жеткізе білу;</w:t>
            </w:r>
          </w:p>
          <w:p w14:paraId="7B8B955B" w14:textId="77777777" w:rsidR="00C70367" w:rsidRPr="00C70367" w:rsidRDefault="00C70367" w:rsidP="00C70367">
            <w:pPr>
              <w:jc w:val="both"/>
              <w:rPr>
                <w:lang w:val="kk-KZ"/>
              </w:rPr>
            </w:pPr>
            <w:r w:rsidRPr="00C70367">
              <w:rPr>
                <w:lang w:val="kk-KZ"/>
              </w:rPr>
              <w:t>2.</w:t>
            </w:r>
            <w:r w:rsidRPr="00C70367">
              <w:rPr>
                <w:lang w:val="kk-KZ"/>
              </w:rPr>
              <w:tab/>
              <w:t>Хат-хабар және іс жүргізу нысандарын тиімді пайдалана білу, сондай-ақ өз қызметінде нормативтік құқықтық құжаттарды пайдалана білу;</w:t>
            </w:r>
          </w:p>
          <w:p w14:paraId="34EDCCF4" w14:textId="77777777" w:rsidR="00C70367" w:rsidRPr="00C70367" w:rsidRDefault="00C70367" w:rsidP="00C70367">
            <w:pPr>
              <w:jc w:val="both"/>
              <w:rPr>
                <w:lang w:val="kk-KZ"/>
              </w:rPr>
            </w:pPr>
            <w:r w:rsidRPr="00C70367">
              <w:rPr>
                <w:lang w:val="kk-KZ"/>
              </w:rPr>
              <w:t>3.</w:t>
            </w:r>
            <w:r w:rsidRPr="00C70367">
              <w:rPr>
                <w:lang w:val="kk-KZ"/>
              </w:rPr>
              <w:tab/>
              <w:t>Қазіргі заманғы ақпараттық технологияларды пайдалана отырып, тиісті әлеуметтік, ғылыми және этикалық мәселелер бойынша пайымдаулар қалыптастыру үшін қажетті деректерді жинау, өңдеу және түсіндіру қабілеті;</w:t>
            </w:r>
          </w:p>
          <w:p w14:paraId="21DC8116" w14:textId="77777777" w:rsidR="00C70367" w:rsidRPr="00C70367" w:rsidRDefault="00C70367" w:rsidP="00C70367">
            <w:pPr>
              <w:jc w:val="both"/>
              <w:rPr>
                <w:lang w:val="kk-KZ"/>
              </w:rPr>
            </w:pPr>
            <w:r w:rsidRPr="00C70367">
              <w:rPr>
                <w:lang w:val="kk-KZ"/>
              </w:rPr>
              <w:t>4.</w:t>
            </w:r>
            <w:r w:rsidRPr="00C70367">
              <w:rPr>
                <w:lang w:val="kk-KZ"/>
              </w:rPr>
              <w:tab/>
              <w:t xml:space="preserve">Клиентке көмек көрсету кезінде өзара қарым-қатынастарды </w:t>
            </w:r>
            <w:r w:rsidRPr="00C70367">
              <w:rPr>
                <w:lang w:val="kk-KZ"/>
              </w:rPr>
              <w:lastRenderedPageBreak/>
              <w:t>кәсіби қалыптастыру және қолдау, оларды өз проблемаларын шешуге тарту және өзара сенімге ие болу мүмкіндігі;</w:t>
            </w:r>
          </w:p>
          <w:p w14:paraId="2350F7AB" w14:textId="77777777" w:rsidR="00C70367" w:rsidRPr="00C70367" w:rsidRDefault="00C70367" w:rsidP="00C70367">
            <w:pPr>
              <w:jc w:val="both"/>
              <w:rPr>
                <w:lang w:val="kk-KZ"/>
              </w:rPr>
            </w:pPr>
            <w:r w:rsidRPr="00C70367">
              <w:rPr>
                <w:lang w:val="kk-KZ"/>
              </w:rPr>
              <w:t>5.</w:t>
            </w:r>
            <w:r w:rsidRPr="00C70367">
              <w:rPr>
                <w:lang w:val="kk-KZ"/>
              </w:rPr>
              <w:tab/>
              <w:t>Ғылыми, әлеуметтік маңызы бар мәселелерді шешу үшін ғылыми-кәсіби қызметте әлеуметтік өзара іс-қимыл және ынтымақтастық қабілеті, командада жұмыс істеу қабілеті;</w:t>
            </w:r>
          </w:p>
          <w:p w14:paraId="79D62E44" w14:textId="371D038D" w:rsidR="00C70367" w:rsidRPr="005A02BD" w:rsidRDefault="00C70367" w:rsidP="00C70367">
            <w:pPr>
              <w:jc w:val="both"/>
              <w:rPr>
                <w:b/>
                <w:lang w:val="kk-KZ"/>
              </w:rPr>
            </w:pPr>
          </w:p>
        </w:tc>
        <w:tc>
          <w:tcPr>
            <w:tcW w:w="3827" w:type="dxa"/>
          </w:tcPr>
          <w:p w14:paraId="43F40E9F" w14:textId="230BE01B" w:rsidR="00C70367" w:rsidRPr="005A02BD" w:rsidRDefault="00C70367" w:rsidP="00C70367">
            <w:pPr>
              <w:rPr>
                <w:bCs/>
                <w:lang w:val="kk-KZ"/>
              </w:rPr>
            </w:pPr>
            <w:r w:rsidRPr="005A02BD">
              <w:rPr>
                <w:bCs/>
                <w:lang w:val="kk-KZ"/>
              </w:rPr>
              <w:lastRenderedPageBreak/>
              <w:t xml:space="preserve">1.1ЖИ – </w:t>
            </w:r>
            <w:r>
              <w:rPr>
                <w:lang w:val="kk-KZ"/>
              </w:rPr>
              <w:t xml:space="preserve"> жастармен әлеуметтік  жұмыс </w:t>
            </w:r>
            <w:r w:rsidRPr="005A02BD">
              <w:rPr>
                <w:lang w:val="kk-KZ"/>
              </w:rPr>
              <w:t>категориялардың  мазмұны мен мәнін анықтай алады</w:t>
            </w:r>
            <w:r w:rsidRPr="005A02BD">
              <w:rPr>
                <w:bCs/>
                <w:lang w:val="kk-KZ"/>
              </w:rPr>
              <w:t xml:space="preserve">; </w:t>
            </w:r>
          </w:p>
          <w:p w14:paraId="04E1CD58" w14:textId="77777777" w:rsidR="00C70367" w:rsidRPr="005A02BD" w:rsidRDefault="00C70367" w:rsidP="00C70367">
            <w:pPr>
              <w:rPr>
                <w:bCs/>
                <w:lang w:val="kk-KZ"/>
              </w:rPr>
            </w:pPr>
            <w:r w:rsidRPr="005A02BD">
              <w:rPr>
                <w:bCs/>
                <w:lang w:val="kk-KZ"/>
              </w:rPr>
              <w:t>1.2 ЖИ – әлеуметтанулық теорияларды түсіндіреді;</w:t>
            </w:r>
          </w:p>
          <w:p w14:paraId="27446E21" w14:textId="5965F0E9" w:rsidR="00C70367" w:rsidRPr="005A02BD" w:rsidRDefault="00C70367" w:rsidP="00C70367">
            <w:pPr>
              <w:rPr>
                <w:lang w:val="kk-KZ"/>
              </w:rPr>
            </w:pPr>
            <w:r w:rsidRPr="005A02BD">
              <w:rPr>
                <w:lang w:val="kk-KZ"/>
              </w:rPr>
              <w:t>2.1 ЖИ –  қоғамның таптық, кәсіби, аймақтық, д</w:t>
            </w:r>
            <w:r w:rsidR="00C153AE">
              <w:rPr>
                <w:lang w:val="kk-KZ"/>
              </w:rPr>
              <w:t xml:space="preserve">емографиялық құрылымын оның ішінде  жастармен жұмыс барысында </w:t>
            </w:r>
            <w:r w:rsidR="002D26D5">
              <w:rPr>
                <w:lang w:val="kk-KZ"/>
              </w:rPr>
              <w:t>жіктейді,</w:t>
            </w:r>
          </w:p>
          <w:p w14:paraId="0741B5EB" w14:textId="3C236378" w:rsidR="00C70367" w:rsidRPr="005A02BD" w:rsidRDefault="00C70367" w:rsidP="00C70367">
            <w:pPr>
              <w:rPr>
                <w:bCs/>
                <w:lang w:val="kk-KZ"/>
              </w:rPr>
            </w:pPr>
            <w:r w:rsidRPr="005A02BD">
              <w:rPr>
                <w:bCs/>
                <w:lang w:val="kk-KZ"/>
              </w:rPr>
              <w:t xml:space="preserve">2.2 ЖИ –  </w:t>
            </w:r>
            <w:r w:rsidR="00C153AE">
              <w:rPr>
                <w:bCs/>
                <w:lang w:val="kk-KZ"/>
              </w:rPr>
              <w:t xml:space="preserve"> жастармен жұмыс барысында </w:t>
            </w:r>
            <w:r w:rsidRPr="005A02BD">
              <w:rPr>
                <w:bCs/>
                <w:lang w:val="kk-KZ"/>
              </w:rPr>
              <w:t>әлеуметтену</w:t>
            </w:r>
            <w:r w:rsidR="00C153AE">
              <w:rPr>
                <w:bCs/>
                <w:lang w:val="kk-KZ"/>
              </w:rPr>
              <w:t xml:space="preserve">дің </w:t>
            </w:r>
            <w:r w:rsidRPr="005A02BD">
              <w:rPr>
                <w:bCs/>
                <w:lang w:val="kk-KZ"/>
              </w:rPr>
              <w:t xml:space="preserve"> ерекшеліктерін сипаттауды  меңгереді;</w:t>
            </w:r>
          </w:p>
          <w:p w14:paraId="5E26517A" w14:textId="77777777" w:rsidR="0014288B" w:rsidRPr="005A02BD" w:rsidRDefault="00C70367" w:rsidP="00C70367">
            <w:pPr>
              <w:rPr>
                <w:bCs/>
                <w:lang w:val="kk-KZ"/>
              </w:rPr>
            </w:pPr>
            <w:r w:rsidRPr="005A02BD">
              <w:rPr>
                <w:bCs/>
                <w:lang w:val="kk-KZ"/>
              </w:rPr>
              <w:t>3.1 ЖИ –</w:t>
            </w:r>
            <w:r w:rsidR="0014288B">
              <w:rPr>
                <w:bCs/>
                <w:lang w:val="kk-KZ"/>
              </w:rPr>
              <w:t xml:space="preserve"> жастардың </w:t>
            </w:r>
          </w:p>
          <w:p w14:paraId="2626C459" w14:textId="669E3363" w:rsidR="00C70367" w:rsidRPr="005A02BD" w:rsidRDefault="00C70367" w:rsidP="00C70367">
            <w:pPr>
              <w:rPr>
                <w:bCs/>
                <w:lang w:val="kk-KZ"/>
              </w:rPr>
            </w:pPr>
            <w:r w:rsidRPr="005A02BD">
              <w:rPr>
                <w:bCs/>
                <w:lang w:val="kk-KZ"/>
              </w:rPr>
              <w:t xml:space="preserve">девиантты мінез-құлық түрлерін ажыратып көрсете алады; </w:t>
            </w:r>
          </w:p>
          <w:p w14:paraId="38474574" w14:textId="5B1CC270" w:rsidR="00C70367" w:rsidRPr="005A02BD" w:rsidRDefault="00C70367" w:rsidP="00C70367">
            <w:pPr>
              <w:rPr>
                <w:bCs/>
                <w:lang w:val="kk-KZ"/>
              </w:rPr>
            </w:pPr>
            <w:r w:rsidRPr="005A02BD">
              <w:rPr>
                <w:bCs/>
                <w:lang w:val="kk-KZ"/>
              </w:rPr>
              <w:t xml:space="preserve">3.2 ЖИ – </w:t>
            </w:r>
            <w:r w:rsidR="0014288B">
              <w:rPr>
                <w:bCs/>
                <w:lang w:val="kk-KZ"/>
              </w:rPr>
              <w:t xml:space="preserve"> жастар </w:t>
            </w:r>
            <w:r w:rsidRPr="005A02BD">
              <w:rPr>
                <w:bCs/>
                <w:lang w:val="kk-KZ"/>
              </w:rPr>
              <w:t xml:space="preserve">дін мен мәдениеттің  қоғамдағы ынтымақтастықты </w:t>
            </w:r>
            <w:r w:rsidRPr="005A02BD">
              <w:rPr>
                <w:bCs/>
                <w:lang w:val="kk-KZ"/>
              </w:rPr>
              <w:lastRenderedPageBreak/>
              <w:t xml:space="preserve">қалыптастырудағы ролін айқындауды біледі; </w:t>
            </w:r>
          </w:p>
          <w:p w14:paraId="6A9A068A" w14:textId="45BEF61C" w:rsidR="00C70367" w:rsidRPr="005A02BD" w:rsidRDefault="00C70367" w:rsidP="00C70367">
            <w:pPr>
              <w:rPr>
                <w:bCs/>
                <w:lang w:val="kk-KZ"/>
              </w:rPr>
            </w:pPr>
            <w:r w:rsidRPr="005A02BD">
              <w:rPr>
                <w:bCs/>
                <w:lang w:val="kk-KZ"/>
              </w:rPr>
              <w:t xml:space="preserve">4.1 ЖИ –  </w:t>
            </w:r>
            <w:r w:rsidR="0014288B">
              <w:rPr>
                <w:bCs/>
                <w:lang w:val="kk-KZ"/>
              </w:rPr>
              <w:t xml:space="preserve"> жастармен әлеуметтік жұмыс барысында </w:t>
            </w:r>
            <w:r w:rsidRPr="005A02BD">
              <w:rPr>
                <w:bCs/>
                <w:lang w:val="kk-KZ"/>
              </w:rPr>
              <w:t xml:space="preserve">әлеуметтік теңсіздікке әсерін айқындауды біледі; </w:t>
            </w:r>
          </w:p>
          <w:p w14:paraId="31F9DAFD" w14:textId="49F45C13" w:rsidR="00C70367" w:rsidRPr="005A02BD" w:rsidRDefault="00C70367" w:rsidP="00C70367">
            <w:pPr>
              <w:rPr>
                <w:bCs/>
                <w:lang w:val="kk-KZ"/>
              </w:rPr>
            </w:pPr>
            <w:r w:rsidRPr="005A02BD">
              <w:rPr>
                <w:bCs/>
                <w:lang w:val="kk-KZ"/>
              </w:rPr>
              <w:t>4.2 ЖИ –</w:t>
            </w:r>
            <w:r w:rsidR="0014288B">
              <w:rPr>
                <w:bCs/>
                <w:lang w:val="kk-KZ"/>
              </w:rPr>
              <w:t xml:space="preserve"> жастардың </w:t>
            </w:r>
            <w:r w:rsidRPr="005A02BD">
              <w:rPr>
                <w:bCs/>
                <w:lang w:val="kk-KZ"/>
              </w:rPr>
              <w:t xml:space="preserve"> масс-медианың мүмкіндіктерін бағалауды дәлелейді; </w:t>
            </w:r>
          </w:p>
          <w:p w14:paraId="269A0BBD" w14:textId="61141090" w:rsidR="00C70367" w:rsidRPr="005A02BD" w:rsidRDefault="00C70367" w:rsidP="00C70367">
            <w:pPr>
              <w:rPr>
                <w:bCs/>
                <w:lang w:val="kk-KZ"/>
              </w:rPr>
            </w:pPr>
            <w:r>
              <w:rPr>
                <w:bCs/>
                <w:lang w:val="kk-KZ"/>
              </w:rPr>
              <w:t>5</w:t>
            </w:r>
            <w:r w:rsidRPr="005A02BD">
              <w:rPr>
                <w:bCs/>
                <w:lang w:val="kk-KZ"/>
              </w:rPr>
              <w:t xml:space="preserve">.1 ЖИ – </w:t>
            </w:r>
            <w:r w:rsidR="0014288B">
              <w:rPr>
                <w:bCs/>
                <w:lang w:val="kk-KZ"/>
              </w:rPr>
              <w:t xml:space="preserve"> </w:t>
            </w:r>
            <w:r w:rsidRPr="005A02BD">
              <w:rPr>
                <w:bCs/>
                <w:lang w:val="kk-KZ"/>
              </w:rPr>
              <w:t xml:space="preserve"> халықтың физикалық және психикалық денсаулығының өлшемдерін талдайды; </w:t>
            </w:r>
          </w:p>
          <w:p w14:paraId="28B9D0F4" w14:textId="18005DE6" w:rsidR="00C70367" w:rsidRPr="005A02BD" w:rsidRDefault="00C70367" w:rsidP="001946C0">
            <w:pPr>
              <w:rPr>
                <w:b/>
                <w:lang w:val="kk-KZ"/>
              </w:rPr>
            </w:pPr>
            <w:r w:rsidRPr="005A02BD">
              <w:rPr>
                <w:bCs/>
                <w:lang w:val="kk-KZ"/>
              </w:rPr>
              <w:t>5.2 ЖИ –</w:t>
            </w:r>
            <w:r w:rsidR="0014288B">
              <w:rPr>
                <w:bCs/>
                <w:lang w:val="kk-KZ"/>
              </w:rPr>
              <w:t xml:space="preserve"> жастармен  әлеуметтік жұмыс барысында </w:t>
            </w:r>
            <w:r w:rsidRPr="005A02BD">
              <w:rPr>
                <w:bCs/>
                <w:lang w:val="kk-KZ"/>
              </w:rPr>
              <w:t xml:space="preserve"> урбанизация процесінің жетістіктері мен проблемаларын  тұжырымдауды  меңгереді; </w:t>
            </w:r>
          </w:p>
        </w:tc>
      </w:tr>
      <w:tr w:rsidR="001946C0" w:rsidRPr="00BB15C0" w14:paraId="7D7D08B7" w14:textId="77777777" w:rsidTr="00762920">
        <w:trPr>
          <w:trHeight w:val="399"/>
        </w:trPr>
        <w:tc>
          <w:tcPr>
            <w:tcW w:w="2269" w:type="dxa"/>
            <w:tcBorders>
              <w:top w:val="single" w:sz="4" w:space="0" w:color="000000"/>
              <w:left w:val="single" w:sz="4" w:space="0" w:color="000000"/>
              <w:bottom w:val="single" w:sz="4" w:space="0" w:color="000000"/>
              <w:right w:val="single" w:sz="4" w:space="0" w:color="000000"/>
            </w:tcBorders>
          </w:tcPr>
          <w:p w14:paraId="27CAAECF" w14:textId="5E4D0E54" w:rsidR="001946C0" w:rsidRPr="005A02BD" w:rsidRDefault="001946C0" w:rsidP="00C70367">
            <w:pPr>
              <w:jc w:val="both"/>
              <w:rPr>
                <w:b/>
                <w:lang w:val="kk-KZ"/>
              </w:rPr>
            </w:pPr>
            <w:r w:rsidRPr="005A02BD">
              <w:rPr>
                <w:b/>
              </w:rPr>
              <w:lastRenderedPageBreak/>
              <w:t>Пререквизиттер</w:t>
            </w:r>
          </w:p>
        </w:tc>
        <w:tc>
          <w:tcPr>
            <w:tcW w:w="7796" w:type="dxa"/>
            <w:gridSpan w:val="2"/>
            <w:tcBorders>
              <w:top w:val="single" w:sz="4" w:space="0" w:color="000000"/>
              <w:left w:val="single" w:sz="4" w:space="0" w:color="000000"/>
              <w:right w:val="single" w:sz="4" w:space="0" w:color="000000"/>
            </w:tcBorders>
          </w:tcPr>
          <w:p w14:paraId="4D2B987D" w14:textId="77777777" w:rsidR="001946C0" w:rsidRPr="002D26D5" w:rsidRDefault="001946C0" w:rsidP="00C70367">
            <w:pPr>
              <w:rPr>
                <w:b/>
                <w:lang w:val="kk-KZ"/>
              </w:rPr>
            </w:pPr>
            <w:r w:rsidRPr="002D26D5">
              <w:rPr>
                <w:b/>
                <w:bCs/>
                <w:lang w:val="kk-KZ"/>
              </w:rPr>
              <w:t>SIK 1101</w:t>
            </w:r>
            <w:r w:rsidRPr="001946C0">
              <w:rPr>
                <w:b/>
                <w:bCs/>
                <w:lang w:val="kk-KZ"/>
              </w:rPr>
              <w:t>-</w:t>
            </w:r>
            <w:r w:rsidRPr="002D26D5">
              <w:rPr>
                <w:b/>
                <w:lang w:val="kk-KZ"/>
              </w:rPr>
              <w:t>Қазақстанның қазіргі заман тарихы</w:t>
            </w:r>
          </w:p>
          <w:p w14:paraId="2D890B23" w14:textId="1C85C370" w:rsidR="001946C0" w:rsidRPr="001946C0" w:rsidRDefault="001946C0" w:rsidP="00C70367">
            <w:pPr>
              <w:pStyle w:val="a8"/>
              <w:jc w:val="both"/>
              <w:rPr>
                <w:rFonts w:ascii="Times New Roman" w:hAnsi="Times New Roman"/>
                <w:b/>
                <w:sz w:val="24"/>
                <w:szCs w:val="24"/>
                <w:lang w:val="kk-KZ"/>
              </w:rPr>
            </w:pPr>
            <w:r w:rsidRPr="002D26D5">
              <w:rPr>
                <w:rFonts w:ascii="Times New Roman" w:hAnsi="Times New Roman"/>
                <w:b/>
                <w:bCs/>
                <w:sz w:val="24"/>
                <w:szCs w:val="24"/>
                <w:lang w:val="kk-KZ"/>
              </w:rPr>
              <w:t>POPK2108</w:t>
            </w:r>
            <w:r w:rsidRPr="001946C0">
              <w:rPr>
                <w:rFonts w:ascii="Times New Roman" w:hAnsi="Times New Roman"/>
                <w:b/>
                <w:bCs/>
                <w:sz w:val="24"/>
                <w:szCs w:val="24"/>
                <w:lang w:val="kk-KZ"/>
              </w:rPr>
              <w:t xml:space="preserve"> - </w:t>
            </w:r>
            <w:r w:rsidRPr="001946C0">
              <w:rPr>
                <w:rFonts w:ascii="Times New Roman" w:hAnsi="Times New Roman"/>
                <w:b/>
                <w:sz w:val="24"/>
                <w:szCs w:val="24"/>
                <w:lang w:val="kk-KZ"/>
              </w:rPr>
              <w:t>Жемқорлыққа қарсы іс-қимылдың құқықтық негіздері</w:t>
            </w:r>
          </w:p>
        </w:tc>
      </w:tr>
      <w:tr w:rsidR="001946C0" w:rsidRPr="00E72902" w14:paraId="4FE96D5C" w14:textId="77777777" w:rsidTr="00762920">
        <w:trPr>
          <w:trHeight w:val="720"/>
        </w:trPr>
        <w:tc>
          <w:tcPr>
            <w:tcW w:w="2269" w:type="dxa"/>
            <w:tcBorders>
              <w:top w:val="single" w:sz="4" w:space="0" w:color="000000"/>
              <w:left w:val="single" w:sz="4" w:space="0" w:color="000000"/>
              <w:bottom w:val="single" w:sz="4" w:space="0" w:color="000000"/>
              <w:right w:val="single" w:sz="4" w:space="0" w:color="000000"/>
            </w:tcBorders>
          </w:tcPr>
          <w:p w14:paraId="20D8DE9A" w14:textId="52A752DD" w:rsidR="001946C0" w:rsidRPr="005A02BD" w:rsidRDefault="001946C0" w:rsidP="00C70367">
            <w:pPr>
              <w:jc w:val="both"/>
              <w:rPr>
                <w:b/>
                <w:lang w:val="kk-KZ"/>
              </w:rPr>
            </w:pPr>
            <w:r w:rsidRPr="005A02BD">
              <w:rPr>
                <w:b/>
              </w:rPr>
              <w:t>Постреквизиттер</w:t>
            </w:r>
          </w:p>
        </w:tc>
        <w:tc>
          <w:tcPr>
            <w:tcW w:w="7796" w:type="dxa"/>
            <w:gridSpan w:val="2"/>
            <w:tcBorders>
              <w:left w:val="single" w:sz="4" w:space="0" w:color="000000"/>
              <w:bottom w:val="single" w:sz="4" w:space="0" w:color="000000"/>
              <w:right w:val="single" w:sz="4" w:space="0" w:color="000000"/>
            </w:tcBorders>
          </w:tcPr>
          <w:p w14:paraId="3AE074B1" w14:textId="7822C472" w:rsidR="001946C0" w:rsidRPr="005A02BD" w:rsidRDefault="001946C0" w:rsidP="00C70367">
            <w:pPr>
              <w:pStyle w:val="a8"/>
              <w:jc w:val="both"/>
              <w:rPr>
                <w:rFonts w:ascii="Times New Roman" w:hAnsi="Times New Roman"/>
                <w:b/>
                <w:sz w:val="24"/>
                <w:szCs w:val="24"/>
                <w:lang w:val="kk-KZ"/>
              </w:rPr>
            </w:pPr>
            <w:r w:rsidRPr="005A02BD">
              <w:rPr>
                <w:lang w:val="kk-KZ"/>
              </w:rPr>
              <w:t>жоқ</w:t>
            </w:r>
          </w:p>
        </w:tc>
      </w:tr>
      <w:tr w:rsidR="001946C0" w:rsidRPr="005A02BD" w14:paraId="4C407261" w14:textId="77777777" w:rsidTr="00762920">
        <w:trPr>
          <w:trHeight w:val="288"/>
        </w:trPr>
        <w:tc>
          <w:tcPr>
            <w:tcW w:w="2269" w:type="dxa"/>
            <w:tcBorders>
              <w:top w:val="single" w:sz="4" w:space="0" w:color="000000"/>
              <w:left w:val="single" w:sz="4" w:space="0" w:color="000000"/>
              <w:bottom w:val="single" w:sz="4" w:space="0" w:color="000000"/>
              <w:right w:val="single" w:sz="4" w:space="0" w:color="000000"/>
            </w:tcBorders>
            <w:hideMark/>
          </w:tcPr>
          <w:p w14:paraId="27480B37" w14:textId="22D76AB0" w:rsidR="001946C0" w:rsidRPr="005A02BD" w:rsidRDefault="001946C0" w:rsidP="00C70367">
            <w:pPr>
              <w:autoSpaceDE w:val="0"/>
              <w:autoSpaceDN w:val="0"/>
              <w:adjustRightInd w:val="0"/>
              <w:rPr>
                <w:b/>
              </w:rPr>
            </w:pPr>
            <w:r w:rsidRPr="005A02BD">
              <w:rPr>
                <w:rStyle w:val="shorttext"/>
                <w:b/>
                <w:bCs/>
                <w:lang w:val="kk-KZ"/>
              </w:rPr>
              <w:t>Оқу ресурстары</w:t>
            </w:r>
          </w:p>
        </w:tc>
        <w:tc>
          <w:tcPr>
            <w:tcW w:w="7796" w:type="dxa"/>
            <w:gridSpan w:val="2"/>
            <w:tcBorders>
              <w:top w:val="single" w:sz="4" w:space="0" w:color="000000"/>
              <w:left w:val="single" w:sz="4" w:space="0" w:color="000000"/>
              <w:bottom w:val="single" w:sz="4" w:space="0" w:color="000000"/>
              <w:right w:val="single" w:sz="4" w:space="0" w:color="000000"/>
            </w:tcBorders>
          </w:tcPr>
          <w:p w14:paraId="40902927" w14:textId="77777777" w:rsidR="001946C0" w:rsidRPr="001946C0" w:rsidRDefault="001946C0" w:rsidP="004F4ACF">
            <w:pPr>
              <w:pStyle w:val="1"/>
              <w:jc w:val="both"/>
              <w:rPr>
                <w:rStyle w:val="apple-converted-space"/>
                <w:b w:val="0"/>
                <w:sz w:val="24"/>
              </w:rPr>
            </w:pPr>
            <w:r w:rsidRPr="001946C0">
              <w:rPr>
                <w:b w:val="0"/>
                <w:sz w:val="24"/>
              </w:rPr>
              <w:t>1.</w:t>
            </w:r>
            <w:r w:rsidRPr="001946C0">
              <w:rPr>
                <w:rStyle w:val="apple-converted-space"/>
                <w:b w:val="0"/>
                <w:sz w:val="24"/>
              </w:rPr>
              <w:t> </w:t>
            </w:r>
            <w:r w:rsidRPr="001946C0">
              <w:rPr>
                <w:b w:val="0"/>
                <w:sz w:val="24"/>
              </w:rPr>
              <w:t xml:space="preserve">Абдирайымова Г.С. Социальная работа с молодежью. Учебное пособие. </w:t>
            </w:r>
            <w:r w:rsidRPr="001946C0">
              <w:rPr>
                <w:b w:val="0"/>
                <w:sz w:val="24"/>
                <w:shd w:val="clear" w:color="auto" w:fill="FFFFFF"/>
              </w:rPr>
              <w:t>Алматы: Казак Университетi, 2003. – 109 с.</w:t>
            </w:r>
          </w:p>
          <w:p w14:paraId="758796EE" w14:textId="77777777" w:rsidR="001946C0" w:rsidRPr="001946C0" w:rsidRDefault="001946C0" w:rsidP="004F4ACF">
            <w:pPr>
              <w:jc w:val="both"/>
              <w:rPr>
                <w:rStyle w:val="apple-converted-space"/>
              </w:rPr>
            </w:pPr>
            <w:r w:rsidRPr="001946C0">
              <w:rPr>
                <w:rStyle w:val="af"/>
              </w:rPr>
              <w:t>2.</w:t>
            </w:r>
            <w:r w:rsidRPr="001946C0">
              <w:rPr>
                <w:rStyle w:val="apple-converted-space"/>
              </w:rPr>
              <w:t> </w:t>
            </w:r>
            <w:r w:rsidRPr="001946C0">
              <w:t xml:space="preserve">Абдирайымова Г.С., </w:t>
            </w:r>
            <w:r w:rsidRPr="001946C0">
              <w:rPr>
                <w:rStyle w:val="af"/>
              </w:rPr>
              <w:t>Нұран Д.Н.</w:t>
            </w:r>
            <w:r w:rsidRPr="001946C0">
              <w:rPr>
                <w:rStyle w:val="apple-converted-space"/>
              </w:rPr>
              <w:t> </w:t>
            </w:r>
            <w:r w:rsidRPr="001946C0">
              <w:t>Социальная Работа // "ҚазақУниверситеті" 2014г.</w:t>
            </w:r>
          </w:p>
          <w:p w14:paraId="6DB61986" w14:textId="77777777" w:rsidR="001946C0" w:rsidRPr="001946C0" w:rsidRDefault="001946C0" w:rsidP="004F4ACF">
            <w:pPr>
              <w:jc w:val="both"/>
              <w:rPr>
                <w:rStyle w:val="10"/>
                <w:rFonts w:eastAsiaTheme="minorHAnsi"/>
                <w:b w:val="0"/>
                <w:sz w:val="24"/>
              </w:rPr>
            </w:pPr>
            <w:r w:rsidRPr="001946C0">
              <w:rPr>
                <w:bCs/>
                <w:shd w:val="clear" w:color="auto" w:fill="FFFFFF"/>
              </w:rPr>
              <w:t xml:space="preserve">3. </w:t>
            </w:r>
            <w:r w:rsidRPr="001946C0">
              <w:t>Агафонов А.Н., Менлибаев К.Н. Социальная работа с молодежью. Караганда. 2003. – 380с.</w:t>
            </w:r>
            <w:r w:rsidRPr="001946C0">
              <w:br/>
            </w:r>
            <w:hyperlink r:id="rId7" w:history="1">
              <w:r w:rsidRPr="001946C0">
                <w:rPr>
                  <w:rStyle w:val="10"/>
                  <w:rFonts w:eastAsiaTheme="minorHAnsi"/>
                  <w:sz w:val="24"/>
                </w:rPr>
                <w:t>4. Юзефавичус</w:t>
              </w:r>
            </w:hyperlink>
            <w:r w:rsidRPr="001946C0">
              <w:t xml:space="preserve">Т. А. </w:t>
            </w:r>
            <w:r w:rsidRPr="001946C0">
              <w:rPr>
                <w:bCs/>
              </w:rPr>
              <w:t xml:space="preserve">Проблемы социальной работы с молодежью (ВУЗ). </w:t>
            </w:r>
            <w:r w:rsidRPr="001946C0">
              <w:rPr>
                <w:rStyle w:val="apple-converted-space"/>
                <w:shd w:val="clear" w:color="auto" w:fill="FDF8E5"/>
              </w:rPr>
              <w:t> </w:t>
            </w:r>
            <w:r w:rsidRPr="001946C0">
              <w:rPr>
                <w:rStyle w:val="10"/>
                <w:rFonts w:eastAsiaTheme="minorHAnsi"/>
                <w:sz w:val="24"/>
              </w:rPr>
              <w:t xml:space="preserve">М.: </w:t>
            </w:r>
            <w:hyperlink r:id="rId8" w:history="1">
              <w:r w:rsidRPr="001946C0">
                <w:rPr>
                  <w:rStyle w:val="10"/>
                  <w:rFonts w:eastAsiaTheme="minorHAnsi"/>
                  <w:sz w:val="24"/>
                </w:rPr>
                <w:t>Academia</w:t>
              </w:r>
            </w:hyperlink>
            <w:r w:rsidRPr="001946C0">
              <w:rPr>
                <w:rStyle w:val="10"/>
                <w:rFonts w:eastAsiaTheme="minorHAnsi"/>
                <w:sz w:val="24"/>
              </w:rPr>
              <w:t>,  2010. -208с.</w:t>
            </w:r>
          </w:p>
          <w:p w14:paraId="7DFE2DA0" w14:textId="77777777" w:rsidR="001946C0" w:rsidRDefault="001946C0" w:rsidP="004F4ACF">
            <w:pPr>
              <w:jc w:val="both"/>
              <w:rPr>
                <w:rStyle w:val="10"/>
                <w:rFonts w:eastAsiaTheme="minorHAnsi"/>
                <w:sz w:val="24"/>
              </w:rPr>
            </w:pPr>
            <w:r w:rsidRPr="001946C0">
              <w:rPr>
                <w:bCs/>
              </w:rPr>
              <w:t xml:space="preserve">5. Григорьев С.И., Гуслякова Л.Г., Павлов С.Н. Социальная работа с молодежью. Основные направления и современные формы. М.: </w:t>
            </w:r>
            <w:hyperlink r:id="rId9" w:history="1">
              <w:r w:rsidRPr="001946C0">
                <w:rPr>
                  <w:rStyle w:val="10"/>
                  <w:rFonts w:eastAsiaTheme="minorHAnsi"/>
                  <w:sz w:val="24"/>
                </w:rPr>
                <w:t>Кнорус</w:t>
              </w:r>
            </w:hyperlink>
            <w:r w:rsidRPr="001946C0">
              <w:rPr>
                <w:rStyle w:val="10"/>
                <w:rFonts w:eastAsiaTheme="minorHAnsi"/>
                <w:sz w:val="24"/>
              </w:rPr>
              <w:t>, 2011 г. -216с.</w:t>
            </w:r>
          </w:p>
          <w:p w14:paraId="334D43F7" w14:textId="4A386925" w:rsidR="009E60C8" w:rsidRPr="009E60C8" w:rsidRDefault="009E60C8" w:rsidP="004F4ACF">
            <w:pPr>
              <w:jc w:val="both"/>
              <w:rPr>
                <w:rStyle w:val="10"/>
                <w:rFonts w:eastAsiaTheme="minorHAnsi"/>
                <w:b w:val="0"/>
                <w:sz w:val="24"/>
                <w:lang w:val="kk-KZ"/>
              </w:rPr>
            </w:pPr>
            <w:r>
              <w:rPr>
                <w:rStyle w:val="10"/>
                <w:rFonts w:eastAsiaTheme="minorHAnsi"/>
                <w:sz w:val="24"/>
                <w:lang w:val="kk-KZ"/>
              </w:rPr>
              <w:t>Қосымша:</w:t>
            </w:r>
          </w:p>
          <w:p w14:paraId="1AB0D7CD" w14:textId="77777777" w:rsidR="001946C0" w:rsidRPr="001946C0" w:rsidRDefault="001946C0" w:rsidP="004F4ACF">
            <w:pPr>
              <w:jc w:val="both"/>
            </w:pPr>
            <w:r w:rsidRPr="002D26D5">
              <w:rPr>
                <w:lang w:val="kk-KZ"/>
              </w:rPr>
              <w:t xml:space="preserve">1. Абдирайымова Г.С., </w:t>
            </w:r>
            <w:r w:rsidRPr="002D26D5">
              <w:rPr>
                <w:rStyle w:val="af"/>
                <w:lang w:val="kk-KZ"/>
              </w:rPr>
              <w:t>Дуйсенова С.М., Абдикерова Г.О.</w:t>
            </w:r>
            <w:r w:rsidRPr="002D26D5">
              <w:rPr>
                <w:rStyle w:val="apple-converted-space"/>
                <w:lang w:val="kk-KZ"/>
              </w:rPr>
              <w:t> </w:t>
            </w:r>
            <w:r w:rsidRPr="002D26D5">
              <w:rPr>
                <w:lang w:val="kk-KZ"/>
              </w:rPr>
              <w:t xml:space="preserve">ЖастарменӘлеуметтікЖұмыс // ҚазақУниверситетi 2012г. </w:t>
            </w:r>
            <w:r w:rsidRPr="001946C0">
              <w:t>75стр. КАЗАХСТАН</w:t>
            </w:r>
          </w:p>
          <w:p w14:paraId="0D5390EB" w14:textId="77777777" w:rsidR="001946C0" w:rsidRPr="001946C0" w:rsidRDefault="001946C0" w:rsidP="004F4ACF">
            <w:pPr>
              <w:jc w:val="both"/>
            </w:pPr>
            <w:r w:rsidRPr="001946C0">
              <w:t xml:space="preserve">2. </w:t>
            </w:r>
            <w:r w:rsidRPr="001946C0">
              <w:rPr>
                <w:bCs/>
                <w:shd w:val="clear" w:color="auto" w:fill="FFFFFF"/>
              </w:rPr>
              <w:t>Әбдирайымова</w:t>
            </w:r>
            <w:r w:rsidRPr="001946C0">
              <w:rPr>
                <w:rStyle w:val="apple-converted-space"/>
                <w:shd w:val="clear" w:color="auto" w:fill="FFFFFF"/>
              </w:rPr>
              <w:t> </w:t>
            </w:r>
            <w:r w:rsidRPr="001946C0">
              <w:rPr>
                <w:bCs/>
                <w:shd w:val="clear" w:color="auto" w:fill="FFFFFF"/>
              </w:rPr>
              <w:t>Г</w:t>
            </w:r>
            <w:r w:rsidRPr="001946C0">
              <w:rPr>
                <w:shd w:val="clear" w:color="auto" w:fill="FFFFFF"/>
              </w:rPr>
              <w:t>.</w:t>
            </w:r>
            <w:r w:rsidRPr="001946C0">
              <w:rPr>
                <w:bCs/>
                <w:shd w:val="clear" w:color="auto" w:fill="FFFFFF"/>
              </w:rPr>
              <w:t>С</w:t>
            </w:r>
            <w:r w:rsidRPr="001946C0">
              <w:rPr>
                <w:shd w:val="clear" w:color="auto" w:fill="FFFFFF"/>
              </w:rPr>
              <w:t>.</w:t>
            </w:r>
            <w:r w:rsidRPr="001946C0">
              <w:rPr>
                <w:rStyle w:val="apple-converted-space"/>
                <w:shd w:val="clear" w:color="auto" w:fill="FFFFFF"/>
              </w:rPr>
              <w:t> </w:t>
            </w:r>
            <w:r w:rsidRPr="001946C0">
              <w:rPr>
                <w:bCs/>
                <w:shd w:val="clear" w:color="auto" w:fill="FFFFFF"/>
              </w:rPr>
              <w:t>Жастар</w:t>
            </w:r>
            <w:r w:rsidRPr="001946C0">
              <w:rPr>
                <w:rStyle w:val="apple-converted-space"/>
                <w:shd w:val="clear" w:color="auto" w:fill="FFFFFF"/>
              </w:rPr>
              <w:t> </w:t>
            </w:r>
            <w:r w:rsidRPr="001946C0">
              <w:rPr>
                <w:shd w:val="clear" w:color="auto" w:fill="FFFFFF"/>
              </w:rPr>
              <w:t>социологиясы. Оқуқұралы, -  Алматы,«Жібекжолы», 2008.</w:t>
            </w:r>
          </w:p>
          <w:p w14:paraId="59EB38BF" w14:textId="77777777" w:rsidR="001946C0" w:rsidRPr="001946C0" w:rsidRDefault="001946C0" w:rsidP="004F4ACF">
            <w:pPr>
              <w:pStyle w:val="1"/>
              <w:shd w:val="clear" w:color="auto" w:fill="FFFFFF"/>
              <w:jc w:val="both"/>
              <w:rPr>
                <w:b w:val="0"/>
                <w:bCs w:val="0"/>
                <w:color w:val="000000"/>
                <w:sz w:val="24"/>
              </w:rPr>
            </w:pPr>
            <w:r w:rsidRPr="001946C0">
              <w:rPr>
                <w:b w:val="0"/>
                <w:sz w:val="24"/>
              </w:rPr>
              <w:t xml:space="preserve">3. </w:t>
            </w:r>
            <w:r w:rsidRPr="001946C0">
              <w:rPr>
                <w:b w:val="0"/>
                <w:bCs w:val="0"/>
                <w:color w:val="000000"/>
                <w:sz w:val="24"/>
              </w:rPr>
              <w:t>Басов Н.Ф. (ред.) Социальная работа с молодежью</w:t>
            </w:r>
            <w:r w:rsidRPr="001946C0">
              <w:rPr>
                <w:b w:val="0"/>
                <w:color w:val="000000"/>
                <w:sz w:val="24"/>
                <w:shd w:val="clear" w:color="auto" w:fill="FFFFFF"/>
              </w:rPr>
              <w:t xml:space="preserve"> 2-е изд. — М.: Издателъско-торговая корпорация Дашков и К°, 2009. — 328 с.</w:t>
            </w:r>
            <w:r w:rsidRPr="001946C0">
              <w:rPr>
                <w:rStyle w:val="apple-converted-space"/>
                <w:b w:val="0"/>
                <w:color w:val="000000"/>
                <w:sz w:val="24"/>
                <w:shd w:val="clear" w:color="auto" w:fill="FFFFFF"/>
              </w:rPr>
              <w:t> </w:t>
            </w:r>
          </w:p>
          <w:p w14:paraId="2FECEC20" w14:textId="77777777" w:rsidR="001946C0" w:rsidRPr="001946C0" w:rsidRDefault="001946C0" w:rsidP="004F4ACF">
            <w:pPr>
              <w:pStyle w:val="1"/>
              <w:shd w:val="clear" w:color="auto" w:fill="FFFFFF"/>
              <w:jc w:val="both"/>
              <w:rPr>
                <w:b w:val="0"/>
                <w:sz w:val="24"/>
              </w:rPr>
            </w:pPr>
            <w:r w:rsidRPr="001946C0">
              <w:rPr>
                <w:b w:val="0"/>
                <w:sz w:val="24"/>
              </w:rPr>
              <w:t xml:space="preserve">4. </w:t>
            </w:r>
            <w:r w:rsidRPr="001946C0">
              <w:rPr>
                <w:b w:val="0"/>
                <w:bCs w:val="0"/>
                <w:color w:val="000000"/>
                <w:sz w:val="24"/>
              </w:rPr>
              <w:t>Павленок П.Д. Технологии социальной работы в различных сферах жизнедеятельности</w:t>
            </w:r>
            <w:r w:rsidRPr="001946C0">
              <w:rPr>
                <w:b w:val="0"/>
                <w:sz w:val="24"/>
              </w:rPr>
              <w:t>.</w:t>
            </w:r>
            <w:r w:rsidRPr="001946C0">
              <w:rPr>
                <w:b w:val="0"/>
                <w:color w:val="000000"/>
                <w:sz w:val="24"/>
                <w:shd w:val="clear" w:color="auto" w:fill="FFFFFF"/>
              </w:rPr>
              <w:t>Учебное пособие - 2е издание, переработанное и дополненное - Москва: Издательско-торговая корпорация "Дашков и Ко", 2006. - 596 с.</w:t>
            </w:r>
          </w:p>
          <w:p w14:paraId="2F2B6151" w14:textId="77777777" w:rsidR="001946C0" w:rsidRPr="001946C0" w:rsidRDefault="001946C0" w:rsidP="004F4ACF">
            <w:pPr>
              <w:pStyle w:val="a8"/>
              <w:rPr>
                <w:rStyle w:val="a7"/>
                <w:rFonts w:ascii="Times New Roman" w:hAnsi="Times New Roman"/>
                <w:b/>
                <w:color w:val="auto"/>
                <w:sz w:val="24"/>
                <w:szCs w:val="24"/>
                <w:u w:val="none"/>
                <w:lang w:val="kk-KZ"/>
              </w:rPr>
            </w:pPr>
            <w:r w:rsidRPr="001946C0">
              <w:rPr>
                <w:rFonts w:ascii="Times New Roman" w:hAnsi="Times New Roman"/>
                <w:sz w:val="24"/>
                <w:szCs w:val="24"/>
              </w:rPr>
              <w:t>5. Холостова Е.И., Щукина Н.П. Нет такой профессии – специалист (социальная работа глазами клиента социальной службы). М., 2001.</w:t>
            </w:r>
          </w:p>
          <w:p w14:paraId="2E41242A" w14:textId="77777777" w:rsidR="001946C0" w:rsidRPr="001946C0" w:rsidRDefault="001946C0" w:rsidP="00C70367">
            <w:pPr>
              <w:pStyle w:val="a8"/>
              <w:rPr>
                <w:rStyle w:val="a7"/>
                <w:rFonts w:ascii="Times New Roman" w:hAnsi="Times New Roman"/>
                <w:b/>
                <w:color w:val="auto"/>
                <w:sz w:val="24"/>
                <w:szCs w:val="24"/>
                <w:u w:val="none"/>
                <w:lang w:val="kk-KZ"/>
              </w:rPr>
            </w:pPr>
            <w:r w:rsidRPr="001946C0">
              <w:rPr>
                <w:rStyle w:val="a7"/>
                <w:rFonts w:ascii="Times New Roman" w:hAnsi="Times New Roman"/>
                <w:b/>
                <w:color w:val="auto"/>
                <w:sz w:val="24"/>
                <w:szCs w:val="24"/>
                <w:u w:val="none"/>
                <w:lang w:val="kk-KZ"/>
              </w:rPr>
              <w:t>Зерттеушілік инфрақұрылымы</w:t>
            </w:r>
          </w:p>
          <w:p w14:paraId="14151A87" w14:textId="77777777" w:rsidR="001946C0" w:rsidRPr="001946C0" w:rsidRDefault="001946C0" w:rsidP="00C70367">
            <w:pPr>
              <w:pStyle w:val="a8"/>
              <w:rPr>
                <w:rStyle w:val="a7"/>
                <w:rFonts w:ascii="Times New Roman" w:hAnsi="Times New Roman"/>
                <w:b/>
                <w:color w:val="auto"/>
                <w:sz w:val="24"/>
                <w:szCs w:val="24"/>
                <w:u w:val="none"/>
                <w:lang w:val="kk-KZ"/>
              </w:rPr>
            </w:pPr>
            <w:r w:rsidRPr="001946C0">
              <w:rPr>
                <w:rStyle w:val="a7"/>
                <w:rFonts w:ascii="Times New Roman" w:hAnsi="Times New Roman"/>
                <w:b/>
                <w:color w:val="auto"/>
                <w:sz w:val="24"/>
                <w:szCs w:val="24"/>
                <w:u w:val="none"/>
                <w:lang w:val="kk-KZ"/>
              </w:rPr>
              <w:t>Мәліметтердің  кәсіби ғылыми  базасы</w:t>
            </w:r>
          </w:p>
          <w:p w14:paraId="08A77A86" w14:textId="77777777" w:rsidR="001946C0" w:rsidRPr="001946C0" w:rsidRDefault="001946C0" w:rsidP="00C70367">
            <w:pPr>
              <w:pStyle w:val="a8"/>
              <w:rPr>
                <w:rFonts w:ascii="Times New Roman" w:hAnsi="Times New Roman"/>
                <w:b/>
                <w:sz w:val="24"/>
                <w:szCs w:val="24"/>
                <w:lang w:val="kk-KZ"/>
              </w:rPr>
            </w:pPr>
            <w:r w:rsidRPr="001946C0">
              <w:rPr>
                <w:rFonts w:ascii="Times New Roman" w:hAnsi="Times New Roman"/>
                <w:b/>
                <w:sz w:val="24"/>
                <w:szCs w:val="24"/>
                <w:lang w:val="kk-KZ"/>
              </w:rPr>
              <w:t>Интернет ресурстар:</w:t>
            </w:r>
          </w:p>
          <w:p w14:paraId="1C14131D" w14:textId="77777777" w:rsidR="001946C0" w:rsidRPr="001946C0" w:rsidRDefault="001946C0" w:rsidP="00C70367">
            <w:pPr>
              <w:pStyle w:val="a8"/>
              <w:rPr>
                <w:rStyle w:val="a7"/>
                <w:rFonts w:ascii="Times New Roman" w:hAnsi="Times New Roman"/>
                <w:color w:val="auto"/>
                <w:sz w:val="24"/>
                <w:szCs w:val="24"/>
                <w:u w:val="none"/>
                <w:lang w:val="kk-KZ"/>
              </w:rPr>
            </w:pPr>
            <w:hyperlink w:history="1">
              <w:r w:rsidRPr="001946C0">
                <w:rPr>
                  <w:rStyle w:val="a7"/>
                  <w:rFonts w:ascii="Times New Roman" w:hAnsi="Times New Roman"/>
                  <w:sz w:val="24"/>
                  <w:szCs w:val="24"/>
                  <w:u w:val="none"/>
                  <w:lang w:val="kk-KZ"/>
                </w:rPr>
                <w:t>http://www. worldvaluessurvey.org</w:t>
              </w:r>
            </w:hyperlink>
          </w:p>
          <w:p w14:paraId="492E0E5C" w14:textId="77777777" w:rsidR="001946C0" w:rsidRPr="001946C0" w:rsidRDefault="001946C0" w:rsidP="00C70367">
            <w:pPr>
              <w:pStyle w:val="a8"/>
              <w:rPr>
                <w:rStyle w:val="a7"/>
                <w:rFonts w:ascii="Times New Roman" w:hAnsi="Times New Roman"/>
                <w:color w:val="auto"/>
                <w:sz w:val="24"/>
                <w:szCs w:val="24"/>
                <w:u w:val="none"/>
                <w:lang w:val="kk-KZ"/>
              </w:rPr>
            </w:pPr>
            <w:hyperlink r:id="rId10" w:history="1">
              <w:r w:rsidRPr="001946C0">
                <w:rPr>
                  <w:rStyle w:val="a7"/>
                  <w:rFonts w:ascii="Times New Roman" w:hAnsi="Times New Roman"/>
                  <w:sz w:val="24"/>
                  <w:szCs w:val="24"/>
                  <w:u w:val="none"/>
                  <w:lang w:val="kk-KZ"/>
                </w:rPr>
                <w:t>http://elibrary.kaznu.kz/ru</w:t>
              </w:r>
            </w:hyperlink>
          </w:p>
          <w:p w14:paraId="06E9BC90" w14:textId="77777777" w:rsidR="001946C0" w:rsidRPr="001946C0" w:rsidRDefault="001946C0" w:rsidP="00C70367">
            <w:pPr>
              <w:pStyle w:val="a8"/>
              <w:rPr>
                <w:rStyle w:val="a7"/>
                <w:rFonts w:ascii="Times New Roman" w:hAnsi="Times New Roman"/>
                <w:color w:val="auto"/>
                <w:sz w:val="24"/>
                <w:szCs w:val="24"/>
                <w:u w:val="none"/>
                <w:lang w:val="kk-KZ"/>
              </w:rPr>
            </w:pPr>
            <w:r w:rsidRPr="001946C0">
              <w:rPr>
                <w:rStyle w:val="a7"/>
                <w:rFonts w:ascii="Times New Roman" w:hAnsi="Times New Roman"/>
                <w:color w:val="auto"/>
                <w:sz w:val="24"/>
                <w:szCs w:val="24"/>
                <w:u w:val="none"/>
                <w:lang w:val="kk-KZ"/>
              </w:rPr>
              <w:t xml:space="preserve">MOOC/видеолар </w:t>
            </w:r>
          </w:p>
          <w:p w14:paraId="11E2FE3F" w14:textId="4FF38B52" w:rsidR="001946C0" w:rsidRPr="001946C0" w:rsidRDefault="001946C0" w:rsidP="00C70367">
            <w:pPr>
              <w:rPr>
                <w:b/>
                <w:bCs/>
              </w:rPr>
            </w:pPr>
            <w:r w:rsidRPr="001946C0">
              <w:rPr>
                <w:rStyle w:val="a7"/>
                <w:b/>
                <w:color w:val="auto"/>
                <w:u w:val="none"/>
                <w:lang w:val="kk-KZ"/>
              </w:rPr>
              <w:lastRenderedPageBreak/>
              <w:t>Программалық  қамтамасыздандырылуы</w:t>
            </w:r>
          </w:p>
        </w:tc>
      </w:tr>
    </w:tbl>
    <w:p w14:paraId="6F18E0CE" w14:textId="241E4088" w:rsidR="00912652" w:rsidRPr="005A02BD" w:rsidRDefault="00912652" w:rsidP="00F101CC">
      <w:pPr>
        <w:rPr>
          <w:vanish/>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709"/>
        <w:gridCol w:w="1134"/>
        <w:gridCol w:w="992"/>
        <w:gridCol w:w="4394"/>
        <w:gridCol w:w="2268"/>
      </w:tblGrid>
      <w:tr w:rsidR="00912652" w:rsidRPr="005A02BD" w14:paraId="75907579" w14:textId="77777777" w:rsidTr="004B33FD">
        <w:tc>
          <w:tcPr>
            <w:tcW w:w="1277" w:type="dxa"/>
            <w:gridSpan w:val="2"/>
            <w:tcBorders>
              <w:top w:val="single" w:sz="4" w:space="0" w:color="000000"/>
              <w:left w:val="single" w:sz="4" w:space="0" w:color="000000"/>
              <w:bottom w:val="single" w:sz="4" w:space="0" w:color="000000"/>
              <w:right w:val="single" w:sz="4" w:space="0" w:color="000000"/>
            </w:tcBorders>
            <w:hideMark/>
          </w:tcPr>
          <w:p w14:paraId="28752D48" w14:textId="70A1CACC" w:rsidR="00912652" w:rsidRPr="005A02BD" w:rsidRDefault="000F6FDB" w:rsidP="00F101CC">
            <w:pPr>
              <w:rPr>
                <w:b/>
              </w:rPr>
            </w:pPr>
            <w:r w:rsidRPr="005A02BD">
              <w:rPr>
                <w:b/>
                <w:lang w:val="kk-KZ"/>
              </w:rPr>
              <w:t xml:space="preserve">Пәннің </w:t>
            </w:r>
            <w:r w:rsidR="00912652" w:rsidRPr="005A02BD">
              <w:rPr>
                <w:b/>
              </w:rPr>
              <w:t>академиялық саясаты</w:t>
            </w:r>
          </w:p>
        </w:tc>
        <w:tc>
          <w:tcPr>
            <w:tcW w:w="8788" w:type="dxa"/>
            <w:gridSpan w:val="4"/>
            <w:tcBorders>
              <w:top w:val="single" w:sz="4" w:space="0" w:color="000000"/>
              <w:left w:val="single" w:sz="4" w:space="0" w:color="000000"/>
              <w:bottom w:val="single" w:sz="4" w:space="0" w:color="000000"/>
              <w:right w:val="single" w:sz="4" w:space="0" w:color="000000"/>
            </w:tcBorders>
            <w:hideMark/>
          </w:tcPr>
          <w:p w14:paraId="09EDE5B4" w14:textId="367C719A" w:rsidR="000F6FDB" w:rsidRPr="005A02BD" w:rsidRDefault="000F6FDB" w:rsidP="00F101CC">
            <w:pPr>
              <w:jc w:val="both"/>
              <w:rPr>
                <w:b/>
                <w:lang w:val="kk-KZ"/>
              </w:rPr>
            </w:pPr>
            <w:r w:rsidRPr="005A02BD">
              <w:rPr>
                <w:b/>
                <w:lang w:val="kk-KZ"/>
              </w:rPr>
              <w:t>Пәннің  академиялық саясаты әл-Фараби  атындағы  ҚазҰУ-дың  Академиялық  саясатымен  және  академиялық  адалдық  Саясатымен  айқындалады.</w:t>
            </w:r>
          </w:p>
          <w:p w14:paraId="0AE98C6D" w14:textId="77777777" w:rsidR="00320AB2" w:rsidRPr="005A02BD" w:rsidRDefault="00320AB2" w:rsidP="00320AB2">
            <w:pPr>
              <w:jc w:val="both"/>
              <w:rPr>
                <w:lang w:val="kk-KZ"/>
              </w:rPr>
            </w:pPr>
            <w:r w:rsidRPr="005A02BD">
              <w:rPr>
                <w:lang w:val="kk-KZ"/>
              </w:rPr>
              <w:t>Құжаттар Univer ИЖ басты бетінде қолжетімді.</w:t>
            </w:r>
          </w:p>
          <w:p w14:paraId="3CBCFABA" w14:textId="58A8EFBF" w:rsidR="00320AB2" w:rsidRPr="005A02BD" w:rsidRDefault="00320AB2" w:rsidP="00320AB2">
            <w:pPr>
              <w:jc w:val="both"/>
              <w:rPr>
                <w:lang w:val="kk-KZ"/>
              </w:rPr>
            </w:pPr>
            <w:r w:rsidRPr="005A02BD">
              <w:rPr>
                <w:b/>
                <w:bCs/>
                <w:lang w:val="kk-KZ"/>
              </w:rPr>
              <w:t xml:space="preserve">Ғылым мен білімнің интеграциясы. </w:t>
            </w:r>
            <w:r w:rsidRPr="005A02BD">
              <w:rPr>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8EB9633" w14:textId="77777777" w:rsidR="00320AB2" w:rsidRPr="005A02BD" w:rsidRDefault="00320AB2" w:rsidP="00320AB2">
            <w:pPr>
              <w:jc w:val="both"/>
              <w:rPr>
                <w:b/>
                <w:bCs/>
                <w:lang w:val="kk-KZ"/>
              </w:rPr>
            </w:pPr>
            <w:r w:rsidRPr="005A02BD">
              <w:rPr>
                <w:b/>
                <w:bCs/>
                <w:lang w:val="kk-KZ"/>
              </w:rPr>
              <w:t xml:space="preserve">Сабаққа қатысуы. </w:t>
            </w:r>
            <w:r w:rsidRPr="005A02BD">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0EDFA32" w14:textId="77777777" w:rsidR="00320AB2" w:rsidRPr="005A02BD" w:rsidRDefault="00320AB2" w:rsidP="00320AB2">
            <w:pPr>
              <w:jc w:val="both"/>
              <w:rPr>
                <w:rStyle w:val="a7"/>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2BD">
              <w:rPr>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r w:rsidRPr="005A02BD">
              <w:rPr>
                <w:rStyle w:val="a7"/>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A41793" w14:textId="77777777" w:rsidR="00320AB2" w:rsidRPr="005A02BD" w:rsidRDefault="00320AB2" w:rsidP="00320AB2">
            <w:pPr>
              <w:jc w:val="both"/>
              <w:rPr>
                <w:lang w:val="kk-KZ"/>
              </w:rPr>
            </w:pPr>
            <w:r w:rsidRPr="005A02BD">
              <w:rPr>
                <w:b/>
                <w:bCs/>
                <w:lang w:val="kk-KZ"/>
              </w:rPr>
              <w:t xml:space="preserve">Инклюзивті білім берудің негізгі принциптері. </w:t>
            </w:r>
            <w:r w:rsidRPr="005A02BD">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62919DA" w14:textId="630A0FB2" w:rsidR="00320AB2" w:rsidRPr="005A02BD" w:rsidRDefault="00320AB2" w:rsidP="00320AB2">
            <w:pPr>
              <w:jc w:val="both"/>
              <w:rPr>
                <w:lang w:val="kk-KZ"/>
              </w:rPr>
            </w:pPr>
            <w:r w:rsidRPr="005A02BD">
              <w:rPr>
                <w:lang w:val="kk-KZ"/>
              </w:rPr>
              <w:t>Барлық білім алушылар, әсіресе мүмкіндігі шектеулі жандар, телефон/e-mail</w:t>
            </w:r>
            <w:r w:rsidR="00730BF2" w:rsidRPr="005A02BD">
              <w:rPr>
                <w:lang w:val="kk-KZ"/>
              </w:rPr>
              <w:t xml:space="preserve"> </w:t>
            </w:r>
            <w:hyperlink r:id="rId11" w:history="1">
              <w:r w:rsidR="00730BF2" w:rsidRPr="005A02BD">
                <w:rPr>
                  <w:rStyle w:val="a7"/>
                  <w:b/>
                  <w:bCs/>
                  <w:shd w:val="clear" w:color="auto" w:fill="F1F1F1"/>
                  <w:lang w:val="kk-KZ"/>
                </w:rPr>
                <w:t>Tolganay.Tauyekelova@kaznu.edu.kz</w:t>
              </w:r>
            </w:hyperlink>
            <w:r w:rsidRPr="005A02BD">
              <w:rPr>
                <w:lang w:val="kk-KZ"/>
              </w:rPr>
              <w:t xml:space="preserve"> байланыс арқылы кеңестік көмек ала алады.</w:t>
            </w:r>
          </w:p>
          <w:p w14:paraId="11D1838F" w14:textId="77777777" w:rsidR="00320AB2" w:rsidRPr="005A02BD" w:rsidRDefault="00320AB2" w:rsidP="00320AB2">
            <w:pPr>
              <w:jc w:val="both"/>
              <w:rPr>
                <w:bCs/>
                <w:lang w:val="en-US"/>
              </w:rPr>
            </w:pPr>
            <w:r w:rsidRPr="005A02BD">
              <w:rPr>
                <w:b/>
                <w:lang w:val="en-US"/>
              </w:rPr>
              <w:t xml:space="preserve">MOOC </w:t>
            </w:r>
            <w:r w:rsidRPr="005A02BD">
              <w:rPr>
                <w:b/>
              </w:rPr>
              <w:t>интеграциясы</w:t>
            </w:r>
            <w:r w:rsidRPr="005A02BD">
              <w:rPr>
                <w:b/>
                <w:lang w:val="en-US"/>
              </w:rPr>
              <w:t xml:space="preserve"> (massive openlline course). MOOC</w:t>
            </w:r>
            <w:r w:rsidRPr="005A02BD">
              <w:rPr>
                <w:b/>
                <w:lang w:val="kk-KZ"/>
              </w:rPr>
              <w:t>-</w:t>
            </w:r>
            <w:r w:rsidRPr="005A02BD">
              <w:rPr>
                <w:bCs/>
                <w:lang w:val="kk-KZ"/>
              </w:rPr>
              <w:t>тың</w:t>
            </w:r>
            <w:r w:rsidRPr="005A02BD">
              <w:rPr>
                <w:bCs/>
                <w:lang w:val="en-US"/>
              </w:rPr>
              <w:t xml:space="preserve"> </w:t>
            </w:r>
            <w:r w:rsidRPr="005A02BD">
              <w:rPr>
                <w:bCs/>
              </w:rPr>
              <w:t>пәнге</w:t>
            </w:r>
            <w:r w:rsidRPr="005A02BD">
              <w:rPr>
                <w:bCs/>
                <w:lang w:val="en-US"/>
              </w:rPr>
              <w:t xml:space="preserve"> </w:t>
            </w:r>
            <w:r w:rsidRPr="005A02BD">
              <w:rPr>
                <w:bCs/>
              </w:rPr>
              <w:t>интеграциялан</w:t>
            </w:r>
            <w:r w:rsidRPr="005A02BD">
              <w:rPr>
                <w:bCs/>
                <w:lang w:val="kk-KZ"/>
              </w:rPr>
              <w:t>уы</w:t>
            </w:r>
            <w:r w:rsidRPr="005A02BD">
              <w:rPr>
                <w:bCs/>
                <w:lang w:val="en-US"/>
              </w:rPr>
              <w:t xml:space="preserve"> </w:t>
            </w:r>
            <w:r w:rsidRPr="005A02BD">
              <w:rPr>
                <w:bCs/>
              </w:rPr>
              <w:t>жағдай</w:t>
            </w:r>
            <w:r w:rsidRPr="005A02BD">
              <w:rPr>
                <w:bCs/>
                <w:lang w:val="kk-KZ"/>
              </w:rPr>
              <w:t>ын</w:t>
            </w:r>
            <w:r w:rsidRPr="005A02BD">
              <w:rPr>
                <w:bCs/>
              </w:rPr>
              <w:t>да</w:t>
            </w:r>
            <w:r w:rsidRPr="005A02BD">
              <w:rPr>
                <w:bCs/>
                <w:lang w:val="en-US"/>
              </w:rPr>
              <w:t xml:space="preserve"> </w:t>
            </w:r>
            <w:r w:rsidRPr="005A02BD">
              <w:rPr>
                <w:bCs/>
              </w:rPr>
              <w:t>барлық</w:t>
            </w:r>
            <w:r w:rsidRPr="005A02BD">
              <w:rPr>
                <w:bCs/>
                <w:lang w:val="en-US"/>
              </w:rPr>
              <w:t xml:space="preserve"> </w:t>
            </w:r>
            <w:r w:rsidRPr="005A02BD">
              <w:rPr>
                <w:bCs/>
              </w:rPr>
              <w:t>білім</w:t>
            </w:r>
            <w:r w:rsidRPr="005A02BD">
              <w:rPr>
                <w:bCs/>
                <w:lang w:val="en-US"/>
              </w:rPr>
              <w:t xml:space="preserve"> </w:t>
            </w:r>
            <w:r w:rsidRPr="005A02BD">
              <w:rPr>
                <w:bCs/>
              </w:rPr>
              <w:t>алушылар</w:t>
            </w:r>
            <w:r w:rsidRPr="005A02BD">
              <w:rPr>
                <w:bCs/>
                <w:lang w:val="en-US"/>
              </w:rPr>
              <w:t xml:space="preserve"> </w:t>
            </w:r>
            <w:r w:rsidRPr="005A02BD">
              <w:rPr>
                <w:b/>
                <w:lang w:val="en-US"/>
              </w:rPr>
              <w:t>MOOC</w:t>
            </w:r>
            <w:r w:rsidRPr="005A02BD">
              <w:rPr>
                <w:b/>
                <w:lang w:val="kk-KZ"/>
              </w:rPr>
              <w:t>-</w:t>
            </w:r>
            <w:r w:rsidRPr="005A02BD">
              <w:rPr>
                <w:bCs/>
                <w:lang w:val="kk-KZ"/>
              </w:rPr>
              <w:t>қа</w:t>
            </w:r>
            <w:r w:rsidRPr="005A02BD">
              <w:rPr>
                <w:bCs/>
                <w:lang w:val="en-US"/>
              </w:rPr>
              <w:t xml:space="preserve"> </w:t>
            </w:r>
            <w:r w:rsidRPr="005A02BD">
              <w:rPr>
                <w:bCs/>
              </w:rPr>
              <w:t>тіркелуі</w:t>
            </w:r>
            <w:r w:rsidRPr="005A02BD">
              <w:rPr>
                <w:bCs/>
                <w:lang w:val="en-US"/>
              </w:rPr>
              <w:t xml:space="preserve"> </w:t>
            </w:r>
            <w:r w:rsidRPr="005A02BD">
              <w:rPr>
                <w:bCs/>
              </w:rPr>
              <w:t>қажет</w:t>
            </w:r>
            <w:r w:rsidRPr="005A02BD">
              <w:rPr>
                <w:bCs/>
                <w:lang w:val="en-US"/>
              </w:rPr>
              <w:t xml:space="preserve">. </w:t>
            </w:r>
            <w:r w:rsidRPr="005A02BD">
              <w:rPr>
                <w:b/>
                <w:lang w:val="en-US"/>
              </w:rPr>
              <w:t>MOOC</w:t>
            </w:r>
            <w:r w:rsidRPr="005A02BD">
              <w:rPr>
                <w:bCs/>
                <w:lang w:val="en-US"/>
              </w:rPr>
              <w:t xml:space="preserve"> </w:t>
            </w:r>
            <w:r w:rsidRPr="005A02BD">
              <w:rPr>
                <w:bCs/>
              </w:rPr>
              <w:t>модульдерінің</w:t>
            </w:r>
            <w:r w:rsidRPr="005A02BD">
              <w:rPr>
                <w:bCs/>
                <w:lang w:val="en-US"/>
              </w:rPr>
              <w:t xml:space="preserve"> </w:t>
            </w:r>
            <w:r w:rsidRPr="005A02BD">
              <w:rPr>
                <w:bCs/>
              </w:rPr>
              <w:t>өту</w:t>
            </w:r>
            <w:r w:rsidRPr="005A02BD">
              <w:rPr>
                <w:bCs/>
                <w:lang w:val="en-US"/>
              </w:rPr>
              <w:t xml:space="preserve"> </w:t>
            </w:r>
            <w:r w:rsidRPr="005A02BD">
              <w:rPr>
                <w:bCs/>
              </w:rPr>
              <w:t>мерзімі</w:t>
            </w:r>
            <w:r w:rsidRPr="005A02BD">
              <w:rPr>
                <w:bCs/>
                <w:lang w:val="en-US"/>
              </w:rPr>
              <w:t xml:space="preserve"> </w:t>
            </w:r>
            <w:r w:rsidRPr="005A02BD">
              <w:rPr>
                <w:bCs/>
              </w:rPr>
              <w:t>пәнді</w:t>
            </w:r>
            <w:r w:rsidRPr="005A02BD">
              <w:rPr>
                <w:bCs/>
                <w:lang w:val="en-US"/>
              </w:rPr>
              <w:t xml:space="preserve"> </w:t>
            </w:r>
            <w:r w:rsidRPr="005A02BD">
              <w:rPr>
                <w:bCs/>
              </w:rPr>
              <w:t>оқу</w:t>
            </w:r>
            <w:r w:rsidRPr="005A02BD">
              <w:rPr>
                <w:bCs/>
                <w:lang w:val="en-US"/>
              </w:rPr>
              <w:t xml:space="preserve"> </w:t>
            </w:r>
            <w:r w:rsidRPr="005A02BD">
              <w:rPr>
                <w:bCs/>
              </w:rPr>
              <w:t>кестесіне</w:t>
            </w:r>
            <w:r w:rsidRPr="005A02BD">
              <w:rPr>
                <w:bCs/>
                <w:lang w:val="en-US"/>
              </w:rPr>
              <w:t xml:space="preserve"> </w:t>
            </w:r>
            <w:r w:rsidRPr="005A02BD">
              <w:rPr>
                <w:bCs/>
              </w:rPr>
              <w:t>сәйкес</w:t>
            </w:r>
            <w:r w:rsidRPr="005A02BD">
              <w:rPr>
                <w:bCs/>
                <w:lang w:val="en-US"/>
              </w:rPr>
              <w:t xml:space="preserve"> </w:t>
            </w:r>
            <w:r w:rsidRPr="005A02BD">
              <w:rPr>
                <w:bCs/>
              </w:rPr>
              <w:t>қатаң</w:t>
            </w:r>
            <w:r w:rsidRPr="005A02BD">
              <w:rPr>
                <w:bCs/>
                <w:lang w:val="en-US"/>
              </w:rPr>
              <w:t xml:space="preserve"> </w:t>
            </w:r>
            <w:r w:rsidRPr="005A02BD">
              <w:rPr>
                <w:bCs/>
              </w:rPr>
              <w:t>сақталуы</w:t>
            </w:r>
            <w:r w:rsidRPr="005A02BD">
              <w:rPr>
                <w:bCs/>
                <w:lang w:val="en-US"/>
              </w:rPr>
              <w:t xml:space="preserve"> </w:t>
            </w:r>
            <w:r w:rsidRPr="005A02BD">
              <w:rPr>
                <w:bCs/>
              </w:rPr>
              <w:t>керек</w:t>
            </w:r>
            <w:r w:rsidRPr="005A02BD">
              <w:rPr>
                <w:bCs/>
                <w:lang w:val="en-US"/>
              </w:rPr>
              <w:t>.</w:t>
            </w:r>
          </w:p>
          <w:p w14:paraId="71A8D8C2" w14:textId="7BFD97EC" w:rsidR="00912652" w:rsidRPr="005A02BD" w:rsidRDefault="00320AB2" w:rsidP="00320AB2">
            <w:pPr>
              <w:jc w:val="both"/>
              <w:rPr>
                <w:lang w:val="kk-KZ"/>
              </w:rPr>
            </w:pPr>
            <w:r w:rsidRPr="005A02BD">
              <w:rPr>
                <w:b/>
              </w:rPr>
              <w:t>Назар</w:t>
            </w:r>
            <w:r w:rsidRPr="005A02BD">
              <w:rPr>
                <w:b/>
                <w:lang w:val="en-US"/>
              </w:rPr>
              <w:t xml:space="preserve"> </w:t>
            </w:r>
            <w:r w:rsidRPr="005A02BD">
              <w:rPr>
                <w:b/>
                <w:lang w:val="kk-KZ"/>
              </w:rPr>
              <w:t>салы</w:t>
            </w:r>
            <w:r w:rsidRPr="005A02BD">
              <w:rPr>
                <w:b/>
              </w:rPr>
              <w:t>ңыз</w:t>
            </w:r>
            <w:r w:rsidRPr="005A02BD">
              <w:rPr>
                <w:b/>
                <w:lang w:val="en-US"/>
              </w:rPr>
              <w:t xml:space="preserve">! </w:t>
            </w:r>
            <w:r w:rsidRPr="005A02BD">
              <w:rPr>
                <w:bCs/>
              </w:rPr>
              <w:t>Әр</w:t>
            </w:r>
            <w:r w:rsidRPr="005A02BD">
              <w:rPr>
                <w:bCs/>
                <w:lang w:val="en-US"/>
              </w:rPr>
              <w:t xml:space="preserve"> </w:t>
            </w:r>
            <w:r w:rsidRPr="005A02BD">
              <w:rPr>
                <w:bCs/>
              </w:rPr>
              <w:t>тапсырманың</w:t>
            </w:r>
            <w:r w:rsidRPr="005A02BD">
              <w:rPr>
                <w:bCs/>
                <w:lang w:val="en-US"/>
              </w:rPr>
              <w:t xml:space="preserve"> </w:t>
            </w:r>
            <w:r w:rsidRPr="005A02BD">
              <w:rPr>
                <w:bCs/>
              </w:rPr>
              <w:t>мерзімі</w:t>
            </w:r>
            <w:r w:rsidRPr="005A02BD">
              <w:rPr>
                <w:bCs/>
                <w:lang w:val="en-US"/>
              </w:rPr>
              <w:t xml:space="preserve"> </w:t>
            </w:r>
            <w:r w:rsidRPr="005A02BD">
              <w:t>п</w:t>
            </w:r>
            <w:r w:rsidRPr="005A02BD">
              <w:rPr>
                <w:lang w:val="kk-KZ"/>
              </w:rPr>
              <w:t>әннің</w:t>
            </w:r>
            <w:r w:rsidRPr="005A02BD">
              <w:rPr>
                <w:bCs/>
                <w:lang w:val="en-US"/>
              </w:rPr>
              <w:t xml:space="preserve"> </w:t>
            </w:r>
            <w:r w:rsidRPr="005A02BD">
              <w:rPr>
                <w:bCs/>
              </w:rPr>
              <w:t>мазмұнын</w:t>
            </w:r>
            <w:r w:rsidRPr="005A02BD">
              <w:rPr>
                <w:bCs/>
                <w:lang w:val="en-US"/>
              </w:rPr>
              <w:t xml:space="preserve"> </w:t>
            </w:r>
            <w:r w:rsidRPr="005A02BD">
              <w:rPr>
                <w:bCs/>
              </w:rPr>
              <w:t>іске</w:t>
            </w:r>
            <w:r w:rsidRPr="005A02BD">
              <w:rPr>
                <w:bCs/>
                <w:lang w:val="en-US"/>
              </w:rPr>
              <w:t xml:space="preserve"> </w:t>
            </w:r>
            <w:r w:rsidRPr="005A02BD">
              <w:rPr>
                <w:bCs/>
              </w:rPr>
              <w:t>асыру</w:t>
            </w:r>
            <w:r w:rsidRPr="005A02BD">
              <w:rPr>
                <w:bCs/>
                <w:lang w:val="en-US"/>
              </w:rPr>
              <w:t xml:space="preserve"> </w:t>
            </w:r>
            <w:r w:rsidRPr="005A02BD">
              <w:rPr>
                <w:bCs/>
              </w:rPr>
              <w:t>күнтізбесінде</w:t>
            </w:r>
            <w:r w:rsidRPr="005A02BD">
              <w:rPr>
                <w:bCs/>
                <w:lang w:val="en-US"/>
              </w:rPr>
              <w:t xml:space="preserve"> (</w:t>
            </w:r>
            <w:r w:rsidRPr="005A02BD">
              <w:rPr>
                <w:bCs/>
              </w:rPr>
              <w:t>кестесінде</w:t>
            </w:r>
            <w:r w:rsidRPr="005A02BD">
              <w:rPr>
                <w:bCs/>
                <w:lang w:val="en-US"/>
              </w:rPr>
              <w:t xml:space="preserve">) </w:t>
            </w:r>
            <w:r w:rsidRPr="005A02BD">
              <w:t>көрсетілген</w:t>
            </w:r>
            <w:r w:rsidRPr="005A02BD">
              <w:rPr>
                <w:bCs/>
                <w:lang w:val="en-US"/>
              </w:rPr>
              <w:t xml:space="preserve">, </w:t>
            </w:r>
            <w:r w:rsidRPr="005A02BD">
              <w:rPr>
                <w:bCs/>
              </w:rPr>
              <w:t>сондай</w:t>
            </w:r>
            <w:r w:rsidRPr="005A02BD">
              <w:rPr>
                <w:bCs/>
                <w:lang w:val="en-US"/>
              </w:rPr>
              <w:t>-</w:t>
            </w:r>
            <w:r w:rsidRPr="005A02BD">
              <w:rPr>
                <w:bCs/>
              </w:rPr>
              <w:t>ақ</w:t>
            </w:r>
            <w:r w:rsidRPr="005A02BD">
              <w:rPr>
                <w:bCs/>
                <w:lang w:val="en-US"/>
              </w:rPr>
              <w:t xml:space="preserve"> </w:t>
            </w:r>
            <w:r w:rsidRPr="005A02BD">
              <w:rPr>
                <w:b/>
                <w:lang w:val="en-US"/>
              </w:rPr>
              <w:t>MOOC</w:t>
            </w:r>
            <w:r w:rsidRPr="005A02BD">
              <w:rPr>
                <w:b/>
                <w:lang w:val="kk-KZ"/>
              </w:rPr>
              <w:t>-</w:t>
            </w:r>
            <w:r w:rsidRPr="005A02BD">
              <w:rPr>
                <w:bCs/>
                <w:lang w:val="kk-KZ"/>
              </w:rPr>
              <w:t>та</w:t>
            </w:r>
            <w:r w:rsidRPr="005A02BD">
              <w:rPr>
                <w:bCs/>
                <w:lang w:val="en-US"/>
              </w:rPr>
              <w:t xml:space="preserve"> </w:t>
            </w:r>
            <w:r w:rsidRPr="005A02BD">
              <w:rPr>
                <w:bCs/>
              </w:rPr>
              <w:t>көрсетілген</w:t>
            </w:r>
            <w:r w:rsidRPr="005A02BD">
              <w:rPr>
                <w:bCs/>
                <w:lang w:val="en-US"/>
              </w:rPr>
              <w:t xml:space="preserve">. </w:t>
            </w:r>
            <w:r w:rsidRPr="005A02BD">
              <w:rPr>
                <w:bCs/>
              </w:rPr>
              <w:t>Мерзімдерді</w:t>
            </w:r>
            <w:r w:rsidRPr="005A02BD">
              <w:rPr>
                <w:bCs/>
                <w:lang w:val="en-US"/>
              </w:rPr>
              <w:t xml:space="preserve"> </w:t>
            </w:r>
            <w:r w:rsidRPr="005A02BD">
              <w:rPr>
                <w:bCs/>
              </w:rPr>
              <w:t>сақтамау</w:t>
            </w:r>
            <w:r w:rsidRPr="005A02BD">
              <w:rPr>
                <w:bCs/>
                <w:lang w:val="en-US"/>
              </w:rPr>
              <w:t xml:space="preserve"> </w:t>
            </w:r>
            <w:r w:rsidRPr="005A02BD">
              <w:rPr>
                <w:bCs/>
                <w:lang w:val="kk-KZ"/>
              </w:rPr>
              <w:t>баллд</w:t>
            </w:r>
            <w:r w:rsidRPr="005A02BD">
              <w:rPr>
                <w:bCs/>
              </w:rPr>
              <w:t>ардың</w:t>
            </w:r>
            <w:r w:rsidRPr="005A02BD">
              <w:rPr>
                <w:bCs/>
                <w:lang w:val="en-US"/>
              </w:rPr>
              <w:t xml:space="preserve"> </w:t>
            </w:r>
            <w:r w:rsidRPr="005A02BD">
              <w:rPr>
                <w:bCs/>
              </w:rPr>
              <w:t>жоғалуына</w:t>
            </w:r>
            <w:r w:rsidRPr="005A02BD">
              <w:rPr>
                <w:bCs/>
                <w:lang w:val="en-US"/>
              </w:rPr>
              <w:t xml:space="preserve"> </w:t>
            </w:r>
            <w:r w:rsidRPr="005A02BD">
              <w:rPr>
                <w:bCs/>
              </w:rPr>
              <w:t>әкеледі</w:t>
            </w:r>
            <w:r w:rsidRPr="005A02BD">
              <w:rPr>
                <w:bCs/>
                <w:lang w:val="en-US"/>
              </w:rPr>
              <w:t>.</w:t>
            </w:r>
          </w:p>
        </w:tc>
      </w:tr>
      <w:tr w:rsidR="00D6292F" w:rsidRPr="005A02BD" w14:paraId="2C8AADC8" w14:textId="77777777" w:rsidTr="0047276B">
        <w:tblPrEx>
          <w:tblCellMar>
            <w:left w:w="115" w:type="dxa"/>
            <w:right w:w="115" w:type="dxa"/>
          </w:tblCellMar>
          <w:tblLook w:val="0000" w:firstRow="0" w:lastRow="0" w:firstColumn="0" w:lastColumn="0" w:noHBand="0" w:noVBand="0"/>
        </w:tblPrEx>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B8A87DB" w14:textId="77777777" w:rsidR="00D6292F" w:rsidRPr="005A02BD" w:rsidRDefault="00D6292F" w:rsidP="00D6292F">
            <w:pPr>
              <w:jc w:val="center"/>
              <w:rPr>
                <w:b/>
                <w:bCs/>
              </w:rPr>
            </w:pPr>
            <w:r w:rsidRPr="005A02BD">
              <w:rPr>
                <w:b/>
                <w:bCs/>
                <w:lang w:val="kk-KZ"/>
              </w:rPr>
              <w:t>БІЛІМ БЕРУ, БІЛІМ АЛУ ЖӘНЕ БАҒАЛАНУ ТУРАЛЫ АҚПАРАТ</w:t>
            </w:r>
          </w:p>
        </w:tc>
      </w:tr>
      <w:tr w:rsidR="00D6292F" w:rsidRPr="005A02BD" w14:paraId="62758289" w14:textId="77777777" w:rsidTr="009E60C8">
        <w:tblPrEx>
          <w:tblCellMar>
            <w:left w:w="115" w:type="dxa"/>
            <w:right w:w="115" w:type="dxa"/>
          </w:tblCellMar>
          <w:tblLook w:val="0000" w:firstRow="0" w:lastRow="0" w:firstColumn="0" w:lastColumn="0" w:noHBand="0" w:noVBand="0"/>
        </w:tblPrEx>
        <w:trPr>
          <w:trHeight w:val="368"/>
        </w:trPr>
        <w:tc>
          <w:tcPr>
            <w:tcW w:w="3403" w:type="dxa"/>
            <w:gridSpan w:val="4"/>
            <w:tcBorders>
              <w:top w:val="single" w:sz="4" w:space="0" w:color="000000" w:themeColor="text1"/>
              <w:left w:val="single" w:sz="4" w:space="0" w:color="000000" w:themeColor="text1"/>
              <w:right w:val="single" w:sz="4" w:space="0" w:color="000000" w:themeColor="text1"/>
            </w:tcBorders>
          </w:tcPr>
          <w:p w14:paraId="5F39A799" w14:textId="77777777" w:rsidR="00D6292F" w:rsidRPr="005A02BD" w:rsidRDefault="00D6292F" w:rsidP="00D6292F">
            <w:pPr>
              <w:jc w:val="both"/>
              <w:rPr>
                <w:b/>
                <w:bCs/>
              </w:rPr>
            </w:pPr>
            <w:r w:rsidRPr="005A02BD">
              <w:rPr>
                <w:b/>
                <w:bCs/>
                <w:lang w:val="kk-KZ"/>
              </w:rPr>
              <w:t>Оқу жетістіктерін есептеудің б</w:t>
            </w:r>
            <w:r w:rsidRPr="005A02BD">
              <w:rPr>
                <w:b/>
                <w:bCs/>
              </w:rPr>
              <w:t>а</w:t>
            </w:r>
            <w:r w:rsidRPr="005A02BD">
              <w:rPr>
                <w:b/>
                <w:bCs/>
                <w:lang w:val="kk-KZ"/>
              </w:rPr>
              <w:t>ллдық</w:t>
            </w:r>
            <w:r w:rsidRPr="005A02BD">
              <w:rPr>
                <w:b/>
                <w:bCs/>
              </w:rPr>
              <w:t>-рейтинг</w:t>
            </w:r>
            <w:r w:rsidRPr="005A02BD">
              <w:rPr>
                <w:b/>
                <w:bCs/>
                <w:lang w:val="kk-KZ"/>
              </w:rPr>
              <w:t>тік</w:t>
            </w:r>
            <w:r w:rsidRPr="005A02BD">
              <w:rPr>
                <w:b/>
                <w:bCs/>
              </w:rPr>
              <w:t xml:space="preserve"> </w:t>
            </w:r>
          </w:p>
          <w:p w14:paraId="41DF7F89" w14:textId="77777777" w:rsidR="00D6292F" w:rsidRPr="005A02BD" w:rsidRDefault="00D6292F" w:rsidP="00D6292F">
            <w:pPr>
              <w:jc w:val="both"/>
              <w:rPr>
                <w:b/>
                <w:highlight w:val="green"/>
              </w:rPr>
            </w:pPr>
            <w:r w:rsidRPr="005A02BD">
              <w:rPr>
                <w:b/>
                <w:bCs/>
                <w:lang w:val="kk-KZ"/>
              </w:rPr>
              <w:t>әріптік бағалау жүйесі</w:t>
            </w:r>
            <w:r w:rsidRPr="005A02BD">
              <w:rPr>
                <w:b/>
                <w:bCs/>
              </w:rPr>
              <w:t xml:space="preserve"> </w:t>
            </w:r>
          </w:p>
        </w:tc>
        <w:tc>
          <w:tcPr>
            <w:tcW w:w="6662" w:type="dxa"/>
            <w:gridSpan w:val="2"/>
            <w:tcBorders>
              <w:top w:val="single" w:sz="4" w:space="0" w:color="000000" w:themeColor="text1"/>
              <w:left w:val="single" w:sz="4" w:space="0" w:color="000000" w:themeColor="text1"/>
              <w:right w:val="single" w:sz="4" w:space="0" w:color="000000" w:themeColor="text1"/>
            </w:tcBorders>
          </w:tcPr>
          <w:p w14:paraId="362C7446" w14:textId="77777777" w:rsidR="00D6292F" w:rsidRPr="005A02BD" w:rsidRDefault="00D6292F" w:rsidP="00D6292F">
            <w:pPr>
              <w:jc w:val="both"/>
              <w:rPr>
                <w:b/>
                <w:bCs/>
              </w:rPr>
            </w:pPr>
            <w:r w:rsidRPr="005A02BD">
              <w:rPr>
                <w:b/>
                <w:lang w:val="kk-KZ"/>
              </w:rPr>
              <w:t xml:space="preserve">Бағалау әдістері </w:t>
            </w:r>
          </w:p>
        </w:tc>
      </w:tr>
      <w:tr w:rsidR="00D6292F" w:rsidRPr="005A02BD" w14:paraId="71C06C93" w14:textId="77777777" w:rsidTr="009E60C8">
        <w:tblPrEx>
          <w:tblCellMar>
            <w:left w:w="115" w:type="dxa"/>
            <w:right w:w="115" w:type="dxa"/>
          </w:tblCellMar>
          <w:tblLook w:val="0000" w:firstRow="0" w:lastRow="0" w:firstColumn="0" w:lastColumn="0" w:noHBand="0" w:noVBand="0"/>
        </w:tblPrEx>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511DAB31" w14:textId="77777777" w:rsidR="00D6292F" w:rsidRPr="005A02BD" w:rsidRDefault="00D6292F" w:rsidP="00D6292F">
            <w:pPr>
              <w:rPr>
                <w:b/>
                <w:bCs/>
                <w:lang w:val="kk-KZ"/>
              </w:rPr>
            </w:pPr>
            <w:r w:rsidRPr="005A02BD">
              <w:rPr>
                <w:b/>
                <w:bCs/>
                <w:lang w:val="kk-KZ"/>
              </w:rPr>
              <w:t xml:space="preserve">Баға </w:t>
            </w:r>
          </w:p>
        </w:tc>
        <w:tc>
          <w:tcPr>
            <w:tcW w:w="709" w:type="dxa"/>
            <w:tcBorders>
              <w:top w:val="single" w:sz="4" w:space="0" w:color="000000" w:themeColor="text1"/>
              <w:left w:val="single" w:sz="4" w:space="0" w:color="000000" w:themeColor="text1"/>
              <w:right w:val="single" w:sz="4" w:space="0" w:color="000000" w:themeColor="text1"/>
            </w:tcBorders>
          </w:tcPr>
          <w:p w14:paraId="7A3D6671" w14:textId="77777777" w:rsidR="00D6292F" w:rsidRPr="005A02BD" w:rsidRDefault="00D6292F" w:rsidP="00D6292F">
            <w:pPr>
              <w:jc w:val="both"/>
              <w:rPr>
                <w:b/>
                <w:bCs/>
              </w:rPr>
            </w:pPr>
            <w:r w:rsidRPr="005A02BD">
              <w:rPr>
                <w:b/>
                <w:bCs/>
                <w:lang w:val="kk-KZ"/>
              </w:rPr>
              <w:t>Баллдарды</w:t>
            </w:r>
            <w:r w:rsidRPr="005A02BD">
              <w:rPr>
                <w:b/>
                <w:bCs/>
                <w:lang w:val="kk-KZ"/>
              </w:rPr>
              <w:lastRenderedPageBreak/>
              <w:t>ң сандық баламасы</w:t>
            </w:r>
          </w:p>
        </w:tc>
        <w:tc>
          <w:tcPr>
            <w:tcW w:w="1134" w:type="dxa"/>
            <w:tcBorders>
              <w:top w:val="single" w:sz="4" w:space="0" w:color="000000" w:themeColor="text1"/>
              <w:left w:val="single" w:sz="4" w:space="0" w:color="000000" w:themeColor="text1"/>
              <w:right w:val="single" w:sz="4" w:space="0" w:color="000000" w:themeColor="text1"/>
            </w:tcBorders>
          </w:tcPr>
          <w:p w14:paraId="208FEF9E" w14:textId="77777777" w:rsidR="00D6292F" w:rsidRPr="005A02BD" w:rsidRDefault="00D6292F" w:rsidP="00D6292F">
            <w:r w:rsidRPr="005A02BD">
              <w:rPr>
                <w:b/>
                <w:bCs/>
              </w:rPr>
              <w:lastRenderedPageBreak/>
              <w:t xml:space="preserve">% </w:t>
            </w:r>
            <w:r w:rsidRPr="005A02BD">
              <w:rPr>
                <w:b/>
                <w:bCs/>
                <w:lang w:val="kk-KZ"/>
              </w:rPr>
              <w:t>мәндегі баллдар</w:t>
            </w:r>
            <w:r w:rsidRPr="005A02BD">
              <w:rPr>
                <w:b/>
                <w:bCs/>
              </w:rPr>
              <w:t xml:space="preserve"> </w:t>
            </w:r>
          </w:p>
        </w:tc>
        <w:tc>
          <w:tcPr>
            <w:tcW w:w="992" w:type="dxa"/>
            <w:tcBorders>
              <w:top w:val="single" w:sz="4" w:space="0" w:color="000000" w:themeColor="text1"/>
              <w:left w:val="single" w:sz="4" w:space="0" w:color="000000" w:themeColor="text1"/>
              <w:right w:val="single" w:sz="4" w:space="0" w:color="000000" w:themeColor="text1"/>
            </w:tcBorders>
          </w:tcPr>
          <w:p w14:paraId="4CE84FE6" w14:textId="77777777" w:rsidR="00D6292F" w:rsidRPr="005A02BD" w:rsidRDefault="00D6292F" w:rsidP="00D6292F">
            <w:r w:rsidRPr="005A02BD">
              <w:rPr>
                <w:b/>
                <w:bCs/>
                <w:lang w:val="kk-KZ"/>
              </w:rPr>
              <w:t>Дәстүрлі жүйед</w:t>
            </w:r>
            <w:r w:rsidRPr="005A02BD">
              <w:rPr>
                <w:b/>
                <w:bCs/>
                <w:lang w:val="kk-KZ"/>
              </w:rPr>
              <w:lastRenderedPageBreak/>
              <w:t>егі баға</w:t>
            </w:r>
          </w:p>
        </w:tc>
        <w:tc>
          <w:tcPr>
            <w:tcW w:w="6662" w:type="dxa"/>
            <w:gridSpan w:val="2"/>
            <w:vMerge w:val="restart"/>
            <w:tcBorders>
              <w:top w:val="single" w:sz="4" w:space="0" w:color="000000" w:themeColor="text1"/>
              <w:left w:val="single" w:sz="4" w:space="0" w:color="000000" w:themeColor="text1"/>
              <w:right w:val="single" w:sz="4" w:space="0" w:color="000000" w:themeColor="text1"/>
            </w:tcBorders>
          </w:tcPr>
          <w:p w14:paraId="074DF9AF" w14:textId="77777777" w:rsidR="00D6292F" w:rsidRPr="005A02BD" w:rsidRDefault="00D6292F" w:rsidP="00D6292F">
            <w:pPr>
              <w:jc w:val="both"/>
              <w:rPr>
                <w:bCs/>
                <w:lang w:val="kk-KZ"/>
              </w:rPr>
            </w:pPr>
            <w:r w:rsidRPr="005A02BD">
              <w:rPr>
                <w:b/>
              </w:rPr>
              <w:lastRenderedPageBreak/>
              <w:t>Критериалды бағалау</w:t>
            </w:r>
            <w:r w:rsidRPr="005A02BD">
              <w:rPr>
                <w:b/>
                <w:lang w:val="kk-KZ"/>
              </w:rPr>
              <w:t xml:space="preserve"> </w:t>
            </w:r>
            <w:r w:rsidRPr="005A02BD">
              <w:rPr>
                <w:bCs/>
              </w:rPr>
              <w:t>–</w:t>
            </w:r>
            <w:r w:rsidRPr="005A02BD">
              <w:rPr>
                <w:b/>
                <w:lang w:val="kk-KZ"/>
              </w:rPr>
              <w:t xml:space="preserve"> </w:t>
            </w:r>
            <w:r w:rsidRPr="005A02BD">
              <w:rPr>
                <w:bCs/>
                <w:lang w:val="kk-KZ"/>
              </w:rPr>
              <w:t>айқын</w:t>
            </w:r>
            <w:r w:rsidRPr="005A02BD">
              <w:rPr>
                <w:bCs/>
              </w:rPr>
              <w:t xml:space="preserve"> әзірленген критерийлер негізінде оқытудың нақты қол жеткізілген нәтижелерін </w:t>
            </w:r>
            <w:r w:rsidRPr="005A02BD">
              <w:rPr>
                <w:bCs/>
              </w:rPr>
              <w:lastRenderedPageBreak/>
              <w:t>оқытуд</w:t>
            </w:r>
            <w:r w:rsidRPr="005A02BD">
              <w:rPr>
                <w:bCs/>
                <w:lang w:val="kk-KZ"/>
              </w:rPr>
              <w:t>ан</w:t>
            </w:r>
            <w:r w:rsidRPr="005A02BD">
              <w:rPr>
                <w:bCs/>
              </w:rPr>
              <w:t xml:space="preserve"> күтілетін нәтижелерімен </w:t>
            </w:r>
            <w:r w:rsidRPr="005A02BD">
              <w:rPr>
                <w:bCs/>
                <w:lang w:val="kk-KZ"/>
              </w:rPr>
              <w:t>ара салмақтық</w:t>
            </w:r>
            <w:r w:rsidRPr="005A02BD">
              <w:rPr>
                <w:bCs/>
              </w:rPr>
              <w:t xml:space="preserve"> процесі. Формативті және жиынтық бағалауға негізделген</w:t>
            </w:r>
            <w:r w:rsidRPr="005A02BD">
              <w:rPr>
                <w:bCs/>
                <w:lang w:val="kk-KZ"/>
              </w:rPr>
              <w:t>.</w:t>
            </w:r>
          </w:p>
          <w:p w14:paraId="55705ADB" w14:textId="77777777" w:rsidR="00D6292F" w:rsidRPr="005A02BD" w:rsidRDefault="00D6292F" w:rsidP="00D6292F">
            <w:pPr>
              <w:jc w:val="both"/>
              <w:rPr>
                <w:lang w:val="kk-KZ"/>
              </w:rPr>
            </w:pPr>
            <w:r w:rsidRPr="005A02BD">
              <w:rPr>
                <w:b/>
                <w:bCs/>
                <w:lang w:val="kk-KZ"/>
              </w:rPr>
              <w:t>Формативті бағалау</w:t>
            </w:r>
            <w:r w:rsidRPr="005A02BD">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25A6ACF" w14:textId="77777777" w:rsidR="00D6292F" w:rsidRPr="005A02BD" w:rsidRDefault="00D6292F" w:rsidP="00D6292F">
            <w:pPr>
              <w:jc w:val="both"/>
              <w:rPr>
                <w:b/>
                <w:lang w:val="kk-KZ"/>
              </w:rPr>
            </w:pPr>
            <w:r w:rsidRPr="005A02BD">
              <w:rPr>
                <w:b/>
                <w:lang w:val="kk-KZ"/>
              </w:rPr>
              <w:t xml:space="preserve">Жиынтық бағалау – </w:t>
            </w:r>
            <w:r w:rsidRPr="005A02BD">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A02BD">
              <w:rPr>
                <w:bCs/>
              </w:rPr>
              <w:t>Оқу нәтижелері бағаланады</w:t>
            </w:r>
            <w:r w:rsidRPr="005A02BD">
              <w:rPr>
                <w:bCs/>
                <w:lang w:val="kk-KZ"/>
              </w:rPr>
              <w:t>.</w:t>
            </w:r>
          </w:p>
        </w:tc>
      </w:tr>
      <w:tr w:rsidR="00D6292F" w:rsidRPr="005A02BD" w14:paraId="066E8A4A" w14:textId="77777777" w:rsidTr="009E60C8">
        <w:tblPrEx>
          <w:tblCellMar>
            <w:left w:w="115" w:type="dxa"/>
            <w:right w:w="115" w:type="dxa"/>
          </w:tblCellMar>
          <w:tblLook w:val="0000" w:firstRow="0" w:lastRow="0" w:firstColumn="0" w:lastColumn="0" w:noHBand="0" w:noVBand="0"/>
        </w:tblPrEx>
        <w:trPr>
          <w:trHeight w:val="359"/>
        </w:trPr>
        <w:tc>
          <w:tcPr>
            <w:tcW w:w="568" w:type="dxa"/>
            <w:tcBorders>
              <w:left w:val="single" w:sz="4" w:space="0" w:color="000000" w:themeColor="text1"/>
              <w:right w:val="single" w:sz="4" w:space="0" w:color="000000" w:themeColor="text1"/>
            </w:tcBorders>
          </w:tcPr>
          <w:p w14:paraId="7E123A63" w14:textId="77777777" w:rsidR="00D6292F" w:rsidRPr="005A02BD" w:rsidRDefault="00D6292F" w:rsidP="00D6292F">
            <w:pPr>
              <w:jc w:val="both"/>
              <w:rPr>
                <w:b/>
                <w:highlight w:val="green"/>
              </w:rPr>
            </w:pPr>
            <w:r w:rsidRPr="005A02BD">
              <w:rPr>
                <w:lang w:val="en-US"/>
              </w:rPr>
              <w:lastRenderedPageBreak/>
              <w:t>A</w:t>
            </w:r>
          </w:p>
        </w:tc>
        <w:tc>
          <w:tcPr>
            <w:tcW w:w="709" w:type="dxa"/>
            <w:tcBorders>
              <w:left w:val="single" w:sz="4" w:space="0" w:color="000000" w:themeColor="text1"/>
              <w:right w:val="single" w:sz="4" w:space="0" w:color="000000" w:themeColor="text1"/>
            </w:tcBorders>
          </w:tcPr>
          <w:p w14:paraId="1C56D2E4" w14:textId="77777777" w:rsidR="00D6292F" w:rsidRPr="005A02BD" w:rsidRDefault="00D6292F" w:rsidP="00D6292F">
            <w:pPr>
              <w:jc w:val="both"/>
              <w:rPr>
                <w:b/>
                <w:highlight w:val="green"/>
              </w:rPr>
            </w:pPr>
            <w:r w:rsidRPr="005A02BD">
              <w:rPr>
                <w:lang w:val="en-US"/>
              </w:rPr>
              <w:t>4</w:t>
            </w:r>
            <w:r w:rsidRPr="005A02BD">
              <w:t>,0</w:t>
            </w:r>
          </w:p>
        </w:tc>
        <w:tc>
          <w:tcPr>
            <w:tcW w:w="1134" w:type="dxa"/>
            <w:tcBorders>
              <w:left w:val="single" w:sz="4" w:space="0" w:color="000000" w:themeColor="text1"/>
              <w:right w:val="single" w:sz="4" w:space="0" w:color="000000" w:themeColor="text1"/>
            </w:tcBorders>
          </w:tcPr>
          <w:p w14:paraId="49E53019" w14:textId="77777777" w:rsidR="00D6292F" w:rsidRPr="005A02BD" w:rsidRDefault="00D6292F" w:rsidP="00D6292F">
            <w:pPr>
              <w:jc w:val="both"/>
              <w:rPr>
                <w:b/>
                <w:highlight w:val="green"/>
              </w:rPr>
            </w:pPr>
            <w:r w:rsidRPr="005A02BD">
              <w:rPr>
                <w:lang w:val="en-US"/>
              </w:rPr>
              <w:t>95-100</w:t>
            </w:r>
          </w:p>
        </w:tc>
        <w:tc>
          <w:tcPr>
            <w:tcW w:w="992" w:type="dxa"/>
            <w:vMerge w:val="restart"/>
            <w:tcBorders>
              <w:left w:val="single" w:sz="4" w:space="0" w:color="000000" w:themeColor="text1"/>
              <w:right w:val="single" w:sz="4" w:space="0" w:color="000000" w:themeColor="text1"/>
            </w:tcBorders>
          </w:tcPr>
          <w:p w14:paraId="7872FC8E" w14:textId="77777777" w:rsidR="00D6292F" w:rsidRPr="005A02BD" w:rsidRDefault="00D6292F" w:rsidP="00D6292F">
            <w:pPr>
              <w:jc w:val="both"/>
              <w:rPr>
                <w:b/>
                <w:highlight w:val="green"/>
                <w:lang w:val="kk-KZ"/>
              </w:rPr>
            </w:pPr>
            <w:r w:rsidRPr="005A02BD">
              <w:rPr>
                <w:lang w:val="kk-KZ"/>
              </w:rPr>
              <w:t>Өте жақсы</w:t>
            </w:r>
          </w:p>
        </w:tc>
        <w:tc>
          <w:tcPr>
            <w:tcW w:w="6662" w:type="dxa"/>
            <w:gridSpan w:val="2"/>
            <w:vMerge/>
          </w:tcPr>
          <w:p w14:paraId="6E4FCCBE" w14:textId="77777777" w:rsidR="00D6292F" w:rsidRPr="005A02BD" w:rsidRDefault="00D6292F" w:rsidP="00D6292F">
            <w:pPr>
              <w:jc w:val="both"/>
              <w:rPr>
                <w:highlight w:val="green"/>
              </w:rPr>
            </w:pPr>
          </w:p>
        </w:tc>
      </w:tr>
      <w:tr w:rsidR="00D6292F" w:rsidRPr="005A02BD" w14:paraId="7B916743" w14:textId="77777777" w:rsidTr="009E60C8">
        <w:tblPrEx>
          <w:tblCellMar>
            <w:left w:w="115" w:type="dxa"/>
            <w:right w:w="115" w:type="dxa"/>
          </w:tblCellMar>
          <w:tblLook w:val="0000" w:firstRow="0" w:lastRow="0" w:firstColumn="0" w:lastColumn="0" w:noHBand="0" w:noVBand="0"/>
        </w:tblPrEx>
        <w:trPr>
          <w:trHeight w:val="359"/>
        </w:trPr>
        <w:tc>
          <w:tcPr>
            <w:tcW w:w="568" w:type="dxa"/>
            <w:tcBorders>
              <w:left w:val="single" w:sz="4" w:space="0" w:color="000000" w:themeColor="text1"/>
              <w:right w:val="single" w:sz="4" w:space="0" w:color="000000" w:themeColor="text1"/>
            </w:tcBorders>
          </w:tcPr>
          <w:p w14:paraId="59BBF6B3" w14:textId="77777777" w:rsidR="00D6292F" w:rsidRPr="005A02BD" w:rsidRDefault="00D6292F" w:rsidP="00D6292F">
            <w:pPr>
              <w:jc w:val="both"/>
              <w:rPr>
                <w:b/>
                <w:highlight w:val="green"/>
              </w:rPr>
            </w:pPr>
            <w:r w:rsidRPr="005A02BD">
              <w:rPr>
                <w:lang w:val="en-US"/>
              </w:rPr>
              <w:t>A-</w:t>
            </w:r>
          </w:p>
        </w:tc>
        <w:tc>
          <w:tcPr>
            <w:tcW w:w="709" w:type="dxa"/>
            <w:tcBorders>
              <w:left w:val="single" w:sz="4" w:space="0" w:color="000000" w:themeColor="text1"/>
              <w:right w:val="single" w:sz="4" w:space="0" w:color="000000" w:themeColor="text1"/>
            </w:tcBorders>
          </w:tcPr>
          <w:p w14:paraId="1AF40540" w14:textId="77777777" w:rsidR="00D6292F" w:rsidRPr="005A02BD" w:rsidRDefault="00D6292F" w:rsidP="00D6292F">
            <w:pPr>
              <w:jc w:val="both"/>
              <w:rPr>
                <w:b/>
                <w:highlight w:val="green"/>
              </w:rPr>
            </w:pPr>
            <w:r w:rsidRPr="005A02BD">
              <w:t>3,67</w:t>
            </w:r>
          </w:p>
        </w:tc>
        <w:tc>
          <w:tcPr>
            <w:tcW w:w="1134" w:type="dxa"/>
            <w:tcBorders>
              <w:left w:val="single" w:sz="4" w:space="0" w:color="000000" w:themeColor="text1"/>
              <w:right w:val="single" w:sz="4" w:space="0" w:color="000000" w:themeColor="text1"/>
            </w:tcBorders>
          </w:tcPr>
          <w:p w14:paraId="1E7A2206" w14:textId="77777777" w:rsidR="00D6292F" w:rsidRPr="005A02BD" w:rsidRDefault="00D6292F" w:rsidP="00D6292F">
            <w:pPr>
              <w:jc w:val="both"/>
              <w:rPr>
                <w:b/>
                <w:highlight w:val="green"/>
              </w:rPr>
            </w:pPr>
            <w:r w:rsidRPr="005A02BD">
              <w:t>90-94</w:t>
            </w:r>
          </w:p>
        </w:tc>
        <w:tc>
          <w:tcPr>
            <w:tcW w:w="992" w:type="dxa"/>
            <w:vMerge/>
          </w:tcPr>
          <w:p w14:paraId="4E77F561" w14:textId="77777777" w:rsidR="00D6292F" w:rsidRPr="005A02BD" w:rsidRDefault="00D6292F" w:rsidP="00D6292F">
            <w:pPr>
              <w:jc w:val="both"/>
              <w:rPr>
                <w:b/>
                <w:highlight w:val="green"/>
              </w:rPr>
            </w:pPr>
          </w:p>
        </w:tc>
        <w:tc>
          <w:tcPr>
            <w:tcW w:w="6662" w:type="dxa"/>
            <w:gridSpan w:val="2"/>
            <w:vMerge/>
          </w:tcPr>
          <w:p w14:paraId="6B0D62BA" w14:textId="77777777" w:rsidR="00D6292F" w:rsidRPr="005A02BD" w:rsidRDefault="00D6292F" w:rsidP="00D6292F">
            <w:pPr>
              <w:jc w:val="both"/>
              <w:rPr>
                <w:highlight w:val="green"/>
              </w:rPr>
            </w:pPr>
          </w:p>
        </w:tc>
      </w:tr>
      <w:tr w:rsidR="00D6292F" w:rsidRPr="005A02BD" w14:paraId="41723DCD" w14:textId="77777777" w:rsidTr="009E60C8">
        <w:tblPrEx>
          <w:tblCellMar>
            <w:left w:w="115" w:type="dxa"/>
            <w:right w:w="115" w:type="dxa"/>
          </w:tblCellMar>
          <w:tblLook w:val="0000" w:firstRow="0" w:lastRow="0" w:firstColumn="0" w:lastColumn="0" w:noHBand="0" w:noVBand="0"/>
        </w:tblPrEx>
        <w:trPr>
          <w:trHeight w:val="489"/>
        </w:trPr>
        <w:tc>
          <w:tcPr>
            <w:tcW w:w="568" w:type="dxa"/>
            <w:tcBorders>
              <w:left w:val="single" w:sz="4" w:space="0" w:color="000000" w:themeColor="text1"/>
              <w:right w:val="single" w:sz="4" w:space="0" w:color="000000" w:themeColor="text1"/>
            </w:tcBorders>
          </w:tcPr>
          <w:p w14:paraId="1433728C" w14:textId="77777777" w:rsidR="00D6292F" w:rsidRPr="005A02BD" w:rsidRDefault="00D6292F" w:rsidP="00D6292F">
            <w:pPr>
              <w:jc w:val="both"/>
              <w:rPr>
                <w:b/>
                <w:highlight w:val="green"/>
              </w:rPr>
            </w:pPr>
            <w:r w:rsidRPr="005A02BD">
              <w:rPr>
                <w:lang w:val="en-US"/>
              </w:rPr>
              <w:t>B+</w:t>
            </w:r>
          </w:p>
        </w:tc>
        <w:tc>
          <w:tcPr>
            <w:tcW w:w="709" w:type="dxa"/>
            <w:tcBorders>
              <w:left w:val="single" w:sz="4" w:space="0" w:color="000000" w:themeColor="text1"/>
              <w:right w:val="single" w:sz="4" w:space="0" w:color="000000" w:themeColor="text1"/>
            </w:tcBorders>
          </w:tcPr>
          <w:p w14:paraId="14BE2C6B" w14:textId="77777777" w:rsidR="00D6292F" w:rsidRPr="005A02BD" w:rsidRDefault="00D6292F" w:rsidP="00D6292F">
            <w:pPr>
              <w:jc w:val="both"/>
              <w:rPr>
                <w:b/>
                <w:highlight w:val="green"/>
              </w:rPr>
            </w:pPr>
            <w:r w:rsidRPr="005A02BD">
              <w:t>3,33</w:t>
            </w:r>
          </w:p>
        </w:tc>
        <w:tc>
          <w:tcPr>
            <w:tcW w:w="1134" w:type="dxa"/>
            <w:tcBorders>
              <w:left w:val="single" w:sz="4" w:space="0" w:color="000000" w:themeColor="text1"/>
              <w:right w:val="single" w:sz="4" w:space="0" w:color="000000" w:themeColor="text1"/>
            </w:tcBorders>
          </w:tcPr>
          <w:p w14:paraId="5EBACA41" w14:textId="77777777" w:rsidR="00D6292F" w:rsidRPr="005A02BD" w:rsidRDefault="00D6292F" w:rsidP="00D6292F">
            <w:pPr>
              <w:jc w:val="both"/>
              <w:rPr>
                <w:b/>
                <w:highlight w:val="green"/>
              </w:rPr>
            </w:pPr>
            <w:r w:rsidRPr="005A02BD">
              <w:t>85-89</w:t>
            </w:r>
          </w:p>
        </w:tc>
        <w:tc>
          <w:tcPr>
            <w:tcW w:w="992" w:type="dxa"/>
            <w:vMerge w:val="restart"/>
            <w:tcBorders>
              <w:left w:val="single" w:sz="4" w:space="0" w:color="000000" w:themeColor="text1"/>
              <w:right w:val="single" w:sz="4" w:space="0" w:color="000000" w:themeColor="text1"/>
            </w:tcBorders>
          </w:tcPr>
          <w:p w14:paraId="3EEE0118" w14:textId="77777777" w:rsidR="00D6292F" w:rsidRPr="005A02BD" w:rsidRDefault="00D6292F" w:rsidP="00D6292F">
            <w:pPr>
              <w:jc w:val="both"/>
              <w:rPr>
                <w:b/>
                <w:highlight w:val="green"/>
                <w:lang w:val="kk-KZ"/>
              </w:rPr>
            </w:pPr>
            <w:r w:rsidRPr="005A02BD">
              <w:rPr>
                <w:lang w:val="kk-KZ"/>
              </w:rPr>
              <w:t xml:space="preserve">Жақсы </w:t>
            </w:r>
          </w:p>
        </w:tc>
        <w:tc>
          <w:tcPr>
            <w:tcW w:w="6662" w:type="dxa"/>
            <w:gridSpan w:val="2"/>
            <w:vMerge/>
          </w:tcPr>
          <w:p w14:paraId="4BACDB9F" w14:textId="77777777" w:rsidR="00D6292F" w:rsidRPr="005A02BD" w:rsidRDefault="00D6292F" w:rsidP="00D6292F">
            <w:pPr>
              <w:jc w:val="both"/>
            </w:pPr>
          </w:p>
        </w:tc>
      </w:tr>
      <w:tr w:rsidR="00D6292F" w:rsidRPr="005A02BD" w14:paraId="0CBC237B" w14:textId="77777777" w:rsidTr="009E60C8">
        <w:tblPrEx>
          <w:tblCellMar>
            <w:left w:w="115" w:type="dxa"/>
            <w:right w:w="115" w:type="dxa"/>
          </w:tblCellMar>
          <w:tblLook w:val="0000" w:firstRow="0" w:lastRow="0" w:firstColumn="0" w:lastColumn="0" w:noHBand="0" w:noVBand="0"/>
        </w:tblPrEx>
        <w:trPr>
          <w:trHeight w:val="215"/>
        </w:trPr>
        <w:tc>
          <w:tcPr>
            <w:tcW w:w="568" w:type="dxa"/>
            <w:tcBorders>
              <w:left w:val="single" w:sz="4" w:space="0" w:color="000000" w:themeColor="text1"/>
              <w:right w:val="single" w:sz="4" w:space="0" w:color="000000" w:themeColor="text1"/>
            </w:tcBorders>
          </w:tcPr>
          <w:p w14:paraId="56B9AF8C" w14:textId="77777777" w:rsidR="00D6292F" w:rsidRPr="005A02BD" w:rsidRDefault="00D6292F" w:rsidP="00D6292F">
            <w:pPr>
              <w:jc w:val="both"/>
              <w:rPr>
                <w:b/>
                <w:highlight w:val="green"/>
              </w:rPr>
            </w:pPr>
            <w:r w:rsidRPr="005A02BD">
              <w:rPr>
                <w:lang w:val="en-US"/>
              </w:rPr>
              <w:t>B</w:t>
            </w:r>
          </w:p>
        </w:tc>
        <w:tc>
          <w:tcPr>
            <w:tcW w:w="709" w:type="dxa"/>
            <w:tcBorders>
              <w:left w:val="single" w:sz="4" w:space="0" w:color="000000" w:themeColor="text1"/>
              <w:right w:val="single" w:sz="4" w:space="0" w:color="000000" w:themeColor="text1"/>
            </w:tcBorders>
          </w:tcPr>
          <w:p w14:paraId="2C90720A" w14:textId="77777777" w:rsidR="00D6292F" w:rsidRPr="005A02BD" w:rsidRDefault="00D6292F" w:rsidP="00D6292F">
            <w:pPr>
              <w:jc w:val="both"/>
              <w:rPr>
                <w:b/>
                <w:highlight w:val="green"/>
              </w:rPr>
            </w:pPr>
            <w:r w:rsidRPr="005A02BD">
              <w:t>3,0</w:t>
            </w:r>
          </w:p>
        </w:tc>
        <w:tc>
          <w:tcPr>
            <w:tcW w:w="1134" w:type="dxa"/>
            <w:tcBorders>
              <w:left w:val="single" w:sz="4" w:space="0" w:color="000000" w:themeColor="text1"/>
              <w:right w:val="single" w:sz="4" w:space="0" w:color="000000" w:themeColor="text1"/>
            </w:tcBorders>
          </w:tcPr>
          <w:p w14:paraId="3C73BDDA" w14:textId="77777777" w:rsidR="00D6292F" w:rsidRPr="005A02BD" w:rsidRDefault="00D6292F" w:rsidP="00D6292F">
            <w:pPr>
              <w:jc w:val="both"/>
              <w:rPr>
                <w:b/>
                <w:highlight w:val="green"/>
              </w:rPr>
            </w:pPr>
            <w:r w:rsidRPr="005A02BD">
              <w:t>80-84</w:t>
            </w:r>
          </w:p>
        </w:tc>
        <w:tc>
          <w:tcPr>
            <w:tcW w:w="992" w:type="dxa"/>
            <w:vMerge/>
          </w:tcPr>
          <w:p w14:paraId="3F473454" w14:textId="77777777" w:rsidR="00D6292F" w:rsidRPr="005A02BD" w:rsidRDefault="00D6292F" w:rsidP="00D6292F">
            <w:pPr>
              <w:jc w:val="both"/>
              <w:rPr>
                <w:b/>
                <w:highlight w:val="green"/>
              </w:rPr>
            </w:pPr>
          </w:p>
        </w:tc>
        <w:tc>
          <w:tcPr>
            <w:tcW w:w="4394" w:type="dxa"/>
            <w:tcBorders>
              <w:left w:val="single" w:sz="4" w:space="0" w:color="000000" w:themeColor="text1"/>
              <w:right w:val="single" w:sz="4" w:space="0" w:color="000000" w:themeColor="text1"/>
            </w:tcBorders>
          </w:tcPr>
          <w:p w14:paraId="29AF5614" w14:textId="77777777" w:rsidR="00D6292F" w:rsidRPr="005A02BD" w:rsidRDefault="00D6292F" w:rsidP="00D6292F">
            <w:pPr>
              <w:jc w:val="both"/>
              <w:rPr>
                <w:b/>
                <w:lang w:val="kk-KZ"/>
              </w:rPr>
            </w:pPr>
            <w:r w:rsidRPr="005A02BD">
              <w:rPr>
                <w:b/>
              </w:rPr>
              <w:t>Форматив</w:t>
            </w:r>
            <w:r w:rsidRPr="005A02BD">
              <w:rPr>
                <w:b/>
                <w:lang w:val="kk-KZ"/>
              </w:rPr>
              <w:t>ті және</w:t>
            </w:r>
            <w:r w:rsidRPr="005A02BD">
              <w:rPr>
                <w:b/>
              </w:rPr>
              <w:t xml:space="preserve"> </w:t>
            </w:r>
            <w:r w:rsidRPr="005A02BD">
              <w:rPr>
                <w:b/>
                <w:lang w:val="kk-KZ"/>
              </w:rPr>
              <w:t>жиынтық бағалау</w:t>
            </w:r>
          </w:p>
          <w:p w14:paraId="468615C2" w14:textId="418E586C" w:rsidR="00D6292F" w:rsidRPr="005A02BD" w:rsidRDefault="00D6292F" w:rsidP="00D6292F">
            <w:pPr>
              <w:jc w:val="both"/>
              <w:rPr>
                <w:lang w:val="kk-KZ"/>
              </w:rPr>
            </w:pPr>
          </w:p>
        </w:tc>
        <w:tc>
          <w:tcPr>
            <w:tcW w:w="2268" w:type="dxa"/>
            <w:tcBorders>
              <w:left w:val="single" w:sz="4" w:space="0" w:color="000000" w:themeColor="text1"/>
              <w:right w:val="single" w:sz="4" w:space="0" w:color="000000" w:themeColor="text1"/>
            </w:tcBorders>
          </w:tcPr>
          <w:p w14:paraId="6999B889" w14:textId="77777777" w:rsidR="00FC4401" w:rsidRPr="005A02BD" w:rsidRDefault="00D6292F" w:rsidP="00D6292F">
            <w:pPr>
              <w:rPr>
                <w:b/>
                <w:bCs/>
                <w:lang w:val="kk-KZ"/>
              </w:rPr>
            </w:pPr>
            <w:r w:rsidRPr="005A02BD">
              <w:rPr>
                <w:b/>
                <w:bCs/>
                <w:lang w:val="kk-KZ"/>
              </w:rPr>
              <w:t>% мәндегі баллдар</w:t>
            </w:r>
          </w:p>
          <w:p w14:paraId="375D2E0B" w14:textId="472B4CB0" w:rsidR="00D6292F" w:rsidRPr="005A02BD" w:rsidRDefault="00D6292F" w:rsidP="00D6292F">
            <w:pPr>
              <w:rPr>
                <w:color w:val="FF0000"/>
                <w:u w:val="single"/>
                <w:lang w:val="kk-KZ"/>
              </w:rPr>
            </w:pPr>
          </w:p>
        </w:tc>
      </w:tr>
      <w:tr w:rsidR="00D6292F" w:rsidRPr="005A02BD" w14:paraId="54FD23CD" w14:textId="77777777" w:rsidTr="009E60C8">
        <w:tblPrEx>
          <w:tblCellMar>
            <w:left w:w="115" w:type="dxa"/>
            <w:right w:w="115" w:type="dxa"/>
          </w:tblCellMar>
          <w:tblLook w:val="0000" w:firstRow="0" w:lastRow="0" w:firstColumn="0" w:lastColumn="0" w:noHBand="0" w:noVBand="0"/>
        </w:tblPrEx>
        <w:trPr>
          <w:trHeight w:val="135"/>
        </w:trPr>
        <w:tc>
          <w:tcPr>
            <w:tcW w:w="568" w:type="dxa"/>
            <w:tcBorders>
              <w:left w:val="single" w:sz="4" w:space="0" w:color="000000" w:themeColor="text1"/>
              <w:right w:val="single" w:sz="4" w:space="0" w:color="000000" w:themeColor="text1"/>
            </w:tcBorders>
          </w:tcPr>
          <w:p w14:paraId="28A9E41A" w14:textId="77777777" w:rsidR="00D6292F" w:rsidRPr="005A02BD" w:rsidRDefault="00D6292F" w:rsidP="00D6292F">
            <w:pPr>
              <w:jc w:val="both"/>
              <w:rPr>
                <w:b/>
                <w:highlight w:val="green"/>
              </w:rPr>
            </w:pPr>
            <w:r w:rsidRPr="005A02BD">
              <w:rPr>
                <w:lang w:val="en-US"/>
              </w:rPr>
              <w:t>B-</w:t>
            </w:r>
          </w:p>
        </w:tc>
        <w:tc>
          <w:tcPr>
            <w:tcW w:w="709" w:type="dxa"/>
            <w:tcBorders>
              <w:left w:val="single" w:sz="4" w:space="0" w:color="000000" w:themeColor="text1"/>
              <w:right w:val="single" w:sz="4" w:space="0" w:color="000000" w:themeColor="text1"/>
            </w:tcBorders>
          </w:tcPr>
          <w:p w14:paraId="18A078B0" w14:textId="77777777" w:rsidR="00D6292F" w:rsidRPr="005A02BD" w:rsidRDefault="00D6292F" w:rsidP="00D6292F">
            <w:pPr>
              <w:jc w:val="both"/>
              <w:rPr>
                <w:b/>
                <w:highlight w:val="green"/>
              </w:rPr>
            </w:pPr>
            <w:r w:rsidRPr="005A02BD">
              <w:t>2,67</w:t>
            </w:r>
          </w:p>
        </w:tc>
        <w:tc>
          <w:tcPr>
            <w:tcW w:w="1134" w:type="dxa"/>
            <w:tcBorders>
              <w:left w:val="single" w:sz="4" w:space="0" w:color="000000" w:themeColor="text1"/>
              <w:right w:val="single" w:sz="4" w:space="0" w:color="000000" w:themeColor="text1"/>
            </w:tcBorders>
          </w:tcPr>
          <w:p w14:paraId="5F42B71A" w14:textId="77777777" w:rsidR="00D6292F" w:rsidRPr="005A02BD" w:rsidRDefault="00D6292F" w:rsidP="00D6292F">
            <w:pPr>
              <w:jc w:val="both"/>
              <w:rPr>
                <w:b/>
                <w:highlight w:val="green"/>
              </w:rPr>
            </w:pPr>
            <w:r w:rsidRPr="005A02BD">
              <w:t>75-79</w:t>
            </w:r>
          </w:p>
        </w:tc>
        <w:tc>
          <w:tcPr>
            <w:tcW w:w="992" w:type="dxa"/>
            <w:vMerge/>
          </w:tcPr>
          <w:p w14:paraId="1D773F02" w14:textId="77777777" w:rsidR="00D6292F" w:rsidRPr="005A02BD" w:rsidRDefault="00D6292F" w:rsidP="00D6292F">
            <w:pPr>
              <w:jc w:val="both"/>
              <w:rPr>
                <w:b/>
                <w:highlight w:val="green"/>
              </w:rPr>
            </w:pPr>
          </w:p>
        </w:tc>
        <w:tc>
          <w:tcPr>
            <w:tcW w:w="4394" w:type="dxa"/>
            <w:tcBorders>
              <w:left w:val="single" w:sz="4" w:space="0" w:color="000000" w:themeColor="text1"/>
              <w:right w:val="single" w:sz="4" w:space="0" w:color="000000" w:themeColor="text1"/>
            </w:tcBorders>
          </w:tcPr>
          <w:p w14:paraId="02B8EC0C" w14:textId="77777777" w:rsidR="00D6292F" w:rsidRPr="005A02BD" w:rsidRDefault="00D6292F" w:rsidP="00D6292F">
            <w:pPr>
              <w:jc w:val="both"/>
            </w:pPr>
            <w:r w:rsidRPr="005A02BD">
              <w:t>Дәрістердегі белсенділік</w:t>
            </w:r>
          </w:p>
        </w:tc>
        <w:tc>
          <w:tcPr>
            <w:tcW w:w="2268" w:type="dxa"/>
            <w:tcBorders>
              <w:left w:val="single" w:sz="4" w:space="0" w:color="000000" w:themeColor="text1"/>
              <w:right w:val="single" w:sz="4" w:space="0" w:color="000000" w:themeColor="text1"/>
            </w:tcBorders>
          </w:tcPr>
          <w:p w14:paraId="0B44444E" w14:textId="3889A48A" w:rsidR="00D6292F" w:rsidRPr="005A02BD" w:rsidRDefault="00D6292F" w:rsidP="00D6292F">
            <w:pPr>
              <w:jc w:val="both"/>
              <w:rPr>
                <w:color w:val="FF0000"/>
              </w:rPr>
            </w:pPr>
          </w:p>
        </w:tc>
      </w:tr>
      <w:tr w:rsidR="00D6292F" w:rsidRPr="005A02BD" w14:paraId="5E31E379" w14:textId="77777777" w:rsidTr="009E60C8">
        <w:tblPrEx>
          <w:tblCellMar>
            <w:left w:w="115" w:type="dxa"/>
            <w:right w:w="115" w:type="dxa"/>
          </w:tblCellMar>
          <w:tblLook w:val="0000" w:firstRow="0" w:lastRow="0" w:firstColumn="0" w:lastColumn="0" w:noHBand="0" w:noVBand="0"/>
        </w:tblPrEx>
        <w:trPr>
          <w:trHeight w:val="51"/>
        </w:trPr>
        <w:tc>
          <w:tcPr>
            <w:tcW w:w="568" w:type="dxa"/>
            <w:tcBorders>
              <w:left w:val="single" w:sz="4" w:space="0" w:color="000000" w:themeColor="text1"/>
              <w:right w:val="single" w:sz="4" w:space="0" w:color="000000" w:themeColor="text1"/>
            </w:tcBorders>
          </w:tcPr>
          <w:p w14:paraId="0E535A8A" w14:textId="77777777" w:rsidR="00D6292F" w:rsidRPr="005A02BD" w:rsidRDefault="00D6292F" w:rsidP="00D6292F">
            <w:pPr>
              <w:jc w:val="both"/>
              <w:rPr>
                <w:b/>
                <w:highlight w:val="green"/>
              </w:rPr>
            </w:pPr>
            <w:r w:rsidRPr="005A02BD">
              <w:rPr>
                <w:lang w:val="en-US"/>
              </w:rPr>
              <w:t>C+</w:t>
            </w:r>
          </w:p>
        </w:tc>
        <w:tc>
          <w:tcPr>
            <w:tcW w:w="709" w:type="dxa"/>
            <w:tcBorders>
              <w:left w:val="single" w:sz="4" w:space="0" w:color="000000" w:themeColor="text1"/>
              <w:right w:val="single" w:sz="4" w:space="0" w:color="000000" w:themeColor="text1"/>
            </w:tcBorders>
          </w:tcPr>
          <w:p w14:paraId="2EC519FB" w14:textId="77777777" w:rsidR="00D6292F" w:rsidRPr="005A02BD" w:rsidRDefault="00D6292F" w:rsidP="00D6292F">
            <w:pPr>
              <w:jc w:val="both"/>
              <w:rPr>
                <w:b/>
                <w:highlight w:val="green"/>
              </w:rPr>
            </w:pPr>
            <w:r w:rsidRPr="005A02BD">
              <w:t>2,33</w:t>
            </w:r>
          </w:p>
        </w:tc>
        <w:tc>
          <w:tcPr>
            <w:tcW w:w="1134" w:type="dxa"/>
            <w:tcBorders>
              <w:left w:val="single" w:sz="4" w:space="0" w:color="000000" w:themeColor="text1"/>
              <w:right w:val="single" w:sz="4" w:space="0" w:color="000000" w:themeColor="text1"/>
            </w:tcBorders>
          </w:tcPr>
          <w:p w14:paraId="5A826E5A" w14:textId="77777777" w:rsidR="00D6292F" w:rsidRPr="005A02BD" w:rsidRDefault="00D6292F" w:rsidP="00D6292F">
            <w:pPr>
              <w:jc w:val="both"/>
              <w:rPr>
                <w:b/>
                <w:highlight w:val="green"/>
              </w:rPr>
            </w:pPr>
            <w:r w:rsidRPr="005A02BD">
              <w:t>70-74</w:t>
            </w:r>
          </w:p>
        </w:tc>
        <w:tc>
          <w:tcPr>
            <w:tcW w:w="992" w:type="dxa"/>
            <w:vMerge/>
          </w:tcPr>
          <w:p w14:paraId="58D04710" w14:textId="77777777" w:rsidR="00D6292F" w:rsidRPr="005A02BD" w:rsidRDefault="00D6292F" w:rsidP="00D6292F">
            <w:pPr>
              <w:jc w:val="both"/>
              <w:rPr>
                <w:b/>
                <w:highlight w:val="green"/>
              </w:rPr>
            </w:pPr>
          </w:p>
        </w:tc>
        <w:tc>
          <w:tcPr>
            <w:tcW w:w="4394" w:type="dxa"/>
            <w:tcBorders>
              <w:left w:val="single" w:sz="4" w:space="0" w:color="000000" w:themeColor="text1"/>
              <w:right w:val="single" w:sz="4" w:space="0" w:color="000000" w:themeColor="text1"/>
            </w:tcBorders>
          </w:tcPr>
          <w:p w14:paraId="49431EE2" w14:textId="77777777" w:rsidR="00D6292F" w:rsidRPr="005A02BD" w:rsidRDefault="00D6292F" w:rsidP="00D6292F">
            <w:pPr>
              <w:jc w:val="both"/>
              <w:rPr>
                <w:lang w:val="kk-KZ"/>
              </w:rPr>
            </w:pPr>
            <w:r w:rsidRPr="005A02BD">
              <w:t>Практикалық сабақтарда жұмыс істеу</w:t>
            </w:r>
            <w:r w:rsidRPr="005A02BD">
              <w:rPr>
                <w:lang w:val="kk-KZ"/>
              </w:rPr>
              <w:t>і</w:t>
            </w:r>
          </w:p>
        </w:tc>
        <w:tc>
          <w:tcPr>
            <w:tcW w:w="2268" w:type="dxa"/>
            <w:tcBorders>
              <w:left w:val="single" w:sz="4" w:space="0" w:color="000000" w:themeColor="text1"/>
              <w:right w:val="single" w:sz="4" w:space="0" w:color="000000" w:themeColor="text1"/>
            </w:tcBorders>
          </w:tcPr>
          <w:p w14:paraId="2F04976C" w14:textId="38E4B1E6" w:rsidR="00D6292F" w:rsidRPr="005A02BD" w:rsidRDefault="00D6292F" w:rsidP="00D6292F">
            <w:pPr>
              <w:jc w:val="both"/>
              <w:rPr>
                <w:color w:val="FF0000"/>
                <w:lang w:val="kk-KZ"/>
              </w:rPr>
            </w:pPr>
          </w:p>
        </w:tc>
      </w:tr>
      <w:tr w:rsidR="0047276B" w:rsidRPr="005A02BD" w14:paraId="23B2C279" w14:textId="77777777" w:rsidTr="009E60C8">
        <w:tblPrEx>
          <w:tblCellMar>
            <w:left w:w="115" w:type="dxa"/>
            <w:right w:w="115" w:type="dxa"/>
          </w:tblCellMar>
          <w:tblLook w:val="0000" w:firstRow="0" w:lastRow="0" w:firstColumn="0" w:lastColumn="0" w:noHBand="0" w:noVBand="0"/>
        </w:tblPrEx>
        <w:trPr>
          <w:trHeight w:val="181"/>
        </w:trPr>
        <w:tc>
          <w:tcPr>
            <w:tcW w:w="568" w:type="dxa"/>
            <w:tcBorders>
              <w:left w:val="single" w:sz="4" w:space="0" w:color="000000" w:themeColor="text1"/>
              <w:right w:val="single" w:sz="4" w:space="0" w:color="000000" w:themeColor="text1"/>
            </w:tcBorders>
          </w:tcPr>
          <w:p w14:paraId="3AF07F9C" w14:textId="77777777" w:rsidR="0047276B" w:rsidRPr="005A02BD" w:rsidRDefault="0047276B" w:rsidP="00D6292F">
            <w:pPr>
              <w:jc w:val="both"/>
              <w:rPr>
                <w:b/>
                <w:highlight w:val="green"/>
              </w:rPr>
            </w:pPr>
            <w:r w:rsidRPr="005A02BD">
              <w:rPr>
                <w:lang w:val="en-US"/>
              </w:rPr>
              <w:t>C</w:t>
            </w:r>
          </w:p>
        </w:tc>
        <w:tc>
          <w:tcPr>
            <w:tcW w:w="709" w:type="dxa"/>
            <w:tcBorders>
              <w:left w:val="single" w:sz="4" w:space="0" w:color="000000" w:themeColor="text1"/>
              <w:right w:val="single" w:sz="4" w:space="0" w:color="000000" w:themeColor="text1"/>
            </w:tcBorders>
          </w:tcPr>
          <w:p w14:paraId="375C57AB" w14:textId="77777777" w:rsidR="0047276B" w:rsidRPr="005A02BD" w:rsidRDefault="0047276B" w:rsidP="00D6292F">
            <w:pPr>
              <w:jc w:val="both"/>
              <w:rPr>
                <w:b/>
                <w:highlight w:val="green"/>
              </w:rPr>
            </w:pPr>
            <w:r w:rsidRPr="005A02BD">
              <w:t>2,0</w:t>
            </w:r>
          </w:p>
        </w:tc>
        <w:tc>
          <w:tcPr>
            <w:tcW w:w="1134" w:type="dxa"/>
            <w:tcBorders>
              <w:left w:val="single" w:sz="4" w:space="0" w:color="000000" w:themeColor="text1"/>
              <w:right w:val="single" w:sz="4" w:space="0" w:color="000000" w:themeColor="text1"/>
            </w:tcBorders>
          </w:tcPr>
          <w:p w14:paraId="6C9C0659" w14:textId="77777777" w:rsidR="0047276B" w:rsidRPr="005A02BD" w:rsidRDefault="0047276B" w:rsidP="00D6292F">
            <w:pPr>
              <w:jc w:val="both"/>
              <w:rPr>
                <w:b/>
                <w:highlight w:val="green"/>
              </w:rPr>
            </w:pPr>
            <w:r w:rsidRPr="005A02BD">
              <w:t>65-69</w:t>
            </w:r>
          </w:p>
        </w:tc>
        <w:tc>
          <w:tcPr>
            <w:tcW w:w="992" w:type="dxa"/>
            <w:vMerge w:val="restart"/>
            <w:tcBorders>
              <w:left w:val="single" w:sz="4" w:space="0" w:color="000000" w:themeColor="text1"/>
              <w:right w:val="single" w:sz="4" w:space="0" w:color="000000" w:themeColor="text1"/>
            </w:tcBorders>
          </w:tcPr>
          <w:p w14:paraId="5CE4F11E" w14:textId="77777777" w:rsidR="0047276B" w:rsidRPr="005A02BD" w:rsidRDefault="0047276B" w:rsidP="00D6292F">
            <w:pPr>
              <w:jc w:val="both"/>
              <w:rPr>
                <w:b/>
                <w:highlight w:val="green"/>
                <w:lang w:val="kk-KZ"/>
              </w:rPr>
            </w:pPr>
            <w:r w:rsidRPr="005A02BD">
              <w:rPr>
                <w:lang w:val="kk-KZ"/>
              </w:rPr>
              <w:t xml:space="preserve">Қанағаттанарлық </w:t>
            </w:r>
          </w:p>
          <w:p w14:paraId="5602EC08" w14:textId="77777777" w:rsidR="0047276B" w:rsidRPr="005A02BD" w:rsidRDefault="0047276B" w:rsidP="00D6292F">
            <w:pPr>
              <w:jc w:val="both"/>
              <w:rPr>
                <w:lang w:val="kk-KZ"/>
              </w:rPr>
            </w:pPr>
          </w:p>
          <w:p w14:paraId="38AC6C42" w14:textId="77777777" w:rsidR="0047276B" w:rsidRPr="005A02BD" w:rsidRDefault="0047276B" w:rsidP="00D6292F">
            <w:pPr>
              <w:jc w:val="both"/>
              <w:rPr>
                <w:b/>
                <w:highlight w:val="green"/>
                <w:lang w:val="kk-KZ"/>
              </w:rPr>
            </w:pPr>
          </w:p>
        </w:tc>
        <w:tc>
          <w:tcPr>
            <w:tcW w:w="4394" w:type="dxa"/>
            <w:tcBorders>
              <w:left w:val="single" w:sz="4" w:space="0" w:color="000000" w:themeColor="text1"/>
              <w:right w:val="single" w:sz="4" w:space="0" w:color="000000" w:themeColor="text1"/>
            </w:tcBorders>
          </w:tcPr>
          <w:p w14:paraId="49C1F76B" w14:textId="77777777" w:rsidR="0047276B" w:rsidRPr="005A02BD" w:rsidRDefault="0047276B" w:rsidP="00D6292F">
            <w:pPr>
              <w:jc w:val="both"/>
            </w:pPr>
            <w:r w:rsidRPr="005A02BD">
              <w:rPr>
                <w:lang w:val="kk-KZ"/>
              </w:rPr>
              <w:t>Өзіндік жұмысы</w:t>
            </w:r>
            <w:r w:rsidRPr="005A02BD">
              <w:t xml:space="preserve">                                      </w:t>
            </w:r>
          </w:p>
        </w:tc>
        <w:tc>
          <w:tcPr>
            <w:tcW w:w="2268" w:type="dxa"/>
            <w:tcBorders>
              <w:left w:val="single" w:sz="4" w:space="0" w:color="000000" w:themeColor="text1"/>
              <w:right w:val="single" w:sz="4" w:space="0" w:color="000000" w:themeColor="text1"/>
            </w:tcBorders>
          </w:tcPr>
          <w:p w14:paraId="313D9CBD" w14:textId="4CBB6635" w:rsidR="0047276B" w:rsidRPr="005A02BD" w:rsidRDefault="0047276B" w:rsidP="00D6292F">
            <w:pPr>
              <w:jc w:val="both"/>
              <w:rPr>
                <w:color w:val="FF0000"/>
                <w:lang w:val="kk-KZ"/>
              </w:rPr>
            </w:pPr>
          </w:p>
        </w:tc>
      </w:tr>
      <w:tr w:rsidR="0047276B" w:rsidRPr="005A02BD" w14:paraId="046AD884" w14:textId="77777777" w:rsidTr="009E60C8">
        <w:tblPrEx>
          <w:tblCellMar>
            <w:left w:w="115" w:type="dxa"/>
            <w:right w:w="115" w:type="dxa"/>
          </w:tblCellMar>
          <w:tblLook w:val="0000" w:firstRow="0" w:lastRow="0" w:firstColumn="0" w:lastColumn="0" w:noHBand="0" w:noVBand="0"/>
        </w:tblPrEx>
        <w:trPr>
          <w:trHeight w:val="87"/>
        </w:trPr>
        <w:tc>
          <w:tcPr>
            <w:tcW w:w="568" w:type="dxa"/>
            <w:tcBorders>
              <w:left w:val="single" w:sz="4" w:space="0" w:color="000000" w:themeColor="text1"/>
              <w:right w:val="single" w:sz="4" w:space="0" w:color="000000" w:themeColor="text1"/>
            </w:tcBorders>
          </w:tcPr>
          <w:p w14:paraId="1BDB5E32" w14:textId="77777777" w:rsidR="0047276B" w:rsidRPr="005A02BD" w:rsidRDefault="0047276B" w:rsidP="00D6292F">
            <w:pPr>
              <w:jc w:val="both"/>
              <w:rPr>
                <w:b/>
                <w:highlight w:val="green"/>
              </w:rPr>
            </w:pPr>
            <w:r w:rsidRPr="005A02BD">
              <w:rPr>
                <w:lang w:val="en-US"/>
              </w:rPr>
              <w:t>C-</w:t>
            </w:r>
          </w:p>
        </w:tc>
        <w:tc>
          <w:tcPr>
            <w:tcW w:w="709" w:type="dxa"/>
            <w:tcBorders>
              <w:left w:val="single" w:sz="4" w:space="0" w:color="000000" w:themeColor="text1"/>
              <w:right w:val="single" w:sz="4" w:space="0" w:color="000000" w:themeColor="text1"/>
            </w:tcBorders>
          </w:tcPr>
          <w:p w14:paraId="49B96D85" w14:textId="77777777" w:rsidR="0047276B" w:rsidRPr="005A02BD" w:rsidRDefault="0047276B" w:rsidP="00D6292F">
            <w:pPr>
              <w:jc w:val="both"/>
              <w:rPr>
                <w:b/>
                <w:highlight w:val="green"/>
              </w:rPr>
            </w:pPr>
            <w:r w:rsidRPr="005A02BD">
              <w:t>1,67</w:t>
            </w:r>
          </w:p>
        </w:tc>
        <w:tc>
          <w:tcPr>
            <w:tcW w:w="1134" w:type="dxa"/>
            <w:tcBorders>
              <w:left w:val="single" w:sz="4" w:space="0" w:color="000000" w:themeColor="text1"/>
              <w:right w:val="single" w:sz="4" w:space="0" w:color="000000" w:themeColor="text1"/>
            </w:tcBorders>
          </w:tcPr>
          <w:p w14:paraId="69AB5A7C" w14:textId="77777777" w:rsidR="0047276B" w:rsidRPr="005A02BD" w:rsidRDefault="0047276B" w:rsidP="00D6292F">
            <w:pPr>
              <w:jc w:val="both"/>
              <w:rPr>
                <w:b/>
                <w:highlight w:val="green"/>
              </w:rPr>
            </w:pPr>
            <w:r w:rsidRPr="005A02BD">
              <w:t>60-64</w:t>
            </w:r>
          </w:p>
        </w:tc>
        <w:tc>
          <w:tcPr>
            <w:tcW w:w="992" w:type="dxa"/>
            <w:vMerge/>
            <w:tcBorders>
              <w:left w:val="single" w:sz="4" w:space="0" w:color="000000" w:themeColor="text1"/>
              <w:right w:val="single" w:sz="4" w:space="0" w:color="000000" w:themeColor="text1"/>
            </w:tcBorders>
          </w:tcPr>
          <w:p w14:paraId="6DBB38B6" w14:textId="77777777" w:rsidR="0047276B" w:rsidRPr="005A02BD" w:rsidRDefault="0047276B" w:rsidP="00D6292F">
            <w:pPr>
              <w:jc w:val="both"/>
              <w:rPr>
                <w:b/>
                <w:highlight w:val="green"/>
              </w:rPr>
            </w:pPr>
          </w:p>
        </w:tc>
        <w:tc>
          <w:tcPr>
            <w:tcW w:w="4394" w:type="dxa"/>
            <w:tcBorders>
              <w:left w:val="single" w:sz="4" w:space="0" w:color="000000" w:themeColor="text1"/>
              <w:right w:val="single" w:sz="4" w:space="0" w:color="000000" w:themeColor="text1"/>
            </w:tcBorders>
          </w:tcPr>
          <w:p w14:paraId="427B8D03" w14:textId="77777777" w:rsidR="0047276B" w:rsidRPr="005A02BD" w:rsidRDefault="0047276B" w:rsidP="00D6292F">
            <w:pPr>
              <w:jc w:val="both"/>
              <w:rPr>
                <w:lang w:val="kk-KZ"/>
              </w:rPr>
            </w:pPr>
            <w:r w:rsidRPr="005A02BD">
              <w:t>Жобалық және шығармашылық қызмет</w:t>
            </w:r>
            <w:r w:rsidRPr="005A02BD">
              <w:rPr>
                <w:lang w:val="kk-KZ"/>
              </w:rPr>
              <w:t>і</w:t>
            </w:r>
          </w:p>
        </w:tc>
        <w:tc>
          <w:tcPr>
            <w:tcW w:w="2268" w:type="dxa"/>
            <w:tcBorders>
              <w:left w:val="single" w:sz="4" w:space="0" w:color="000000" w:themeColor="text1"/>
              <w:right w:val="single" w:sz="4" w:space="0" w:color="000000" w:themeColor="text1"/>
            </w:tcBorders>
          </w:tcPr>
          <w:p w14:paraId="18DD7F57" w14:textId="437D32D6" w:rsidR="0047276B" w:rsidRPr="005A02BD" w:rsidRDefault="0047276B" w:rsidP="00D6292F">
            <w:pPr>
              <w:jc w:val="both"/>
              <w:rPr>
                <w:color w:val="FF0000"/>
                <w:lang w:val="kk-KZ"/>
              </w:rPr>
            </w:pPr>
          </w:p>
        </w:tc>
      </w:tr>
      <w:tr w:rsidR="0047276B" w:rsidRPr="005A02BD" w14:paraId="7C2BD0E4" w14:textId="77777777" w:rsidTr="009E60C8">
        <w:tblPrEx>
          <w:tblCellMar>
            <w:left w:w="115" w:type="dxa"/>
            <w:right w:w="115" w:type="dxa"/>
          </w:tblCellMar>
          <w:tblLook w:val="0000" w:firstRow="0" w:lastRow="0" w:firstColumn="0" w:lastColumn="0" w:noHBand="0" w:noVBand="0"/>
        </w:tblPrEx>
        <w:trPr>
          <w:trHeight w:val="250"/>
        </w:trPr>
        <w:tc>
          <w:tcPr>
            <w:tcW w:w="568" w:type="dxa"/>
            <w:tcBorders>
              <w:left w:val="single" w:sz="4" w:space="0" w:color="000000" w:themeColor="text1"/>
              <w:bottom w:val="single" w:sz="4" w:space="0" w:color="auto"/>
              <w:right w:val="single" w:sz="4" w:space="0" w:color="000000" w:themeColor="text1"/>
            </w:tcBorders>
          </w:tcPr>
          <w:p w14:paraId="1201045E" w14:textId="77777777" w:rsidR="0047276B" w:rsidRPr="005A02BD" w:rsidRDefault="0047276B" w:rsidP="00D6292F">
            <w:pPr>
              <w:jc w:val="both"/>
              <w:rPr>
                <w:b/>
                <w:highlight w:val="green"/>
              </w:rPr>
            </w:pPr>
            <w:r w:rsidRPr="005A02BD">
              <w:rPr>
                <w:lang w:val="en-US"/>
              </w:rPr>
              <w:t>D+</w:t>
            </w:r>
          </w:p>
        </w:tc>
        <w:tc>
          <w:tcPr>
            <w:tcW w:w="709" w:type="dxa"/>
            <w:tcBorders>
              <w:left w:val="single" w:sz="4" w:space="0" w:color="000000" w:themeColor="text1"/>
              <w:bottom w:val="single" w:sz="4" w:space="0" w:color="auto"/>
              <w:right w:val="single" w:sz="4" w:space="0" w:color="000000" w:themeColor="text1"/>
            </w:tcBorders>
          </w:tcPr>
          <w:p w14:paraId="4C113768" w14:textId="77777777" w:rsidR="0047276B" w:rsidRPr="005A02BD" w:rsidRDefault="0047276B" w:rsidP="00D6292F">
            <w:pPr>
              <w:jc w:val="both"/>
              <w:rPr>
                <w:b/>
                <w:highlight w:val="green"/>
              </w:rPr>
            </w:pPr>
            <w:r w:rsidRPr="005A02BD">
              <w:t>1,33</w:t>
            </w:r>
          </w:p>
        </w:tc>
        <w:tc>
          <w:tcPr>
            <w:tcW w:w="1134" w:type="dxa"/>
            <w:tcBorders>
              <w:left w:val="single" w:sz="4" w:space="0" w:color="000000" w:themeColor="text1"/>
              <w:bottom w:val="single" w:sz="4" w:space="0" w:color="auto"/>
              <w:right w:val="single" w:sz="4" w:space="0" w:color="000000" w:themeColor="text1"/>
            </w:tcBorders>
          </w:tcPr>
          <w:p w14:paraId="4B875F88" w14:textId="77777777" w:rsidR="0047276B" w:rsidRPr="005A02BD" w:rsidRDefault="0047276B" w:rsidP="00D6292F">
            <w:pPr>
              <w:jc w:val="both"/>
              <w:rPr>
                <w:b/>
                <w:highlight w:val="green"/>
              </w:rPr>
            </w:pPr>
            <w:r w:rsidRPr="005A02BD">
              <w:t>55-59</w:t>
            </w:r>
          </w:p>
        </w:tc>
        <w:tc>
          <w:tcPr>
            <w:tcW w:w="992" w:type="dxa"/>
            <w:vMerge/>
            <w:tcBorders>
              <w:left w:val="single" w:sz="4" w:space="0" w:color="000000" w:themeColor="text1"/>
              <w:right w:val="single" w:sz="4" w:space="0" w:color="000000" w:themeColor="text1"/>
            </w:tcBorders>
          </w:tcPr>
          <w:p w14:paraId="2368BA93" w14:textId="77777777" w:rsidR="0047276B" w:rsidRPr="005A02BD" w:rsidRDefault="0047276B" w:rsidP="00D6292F">
            <w:pPr>
              <w:jc w:val="both"/>
              <w:rPr>
                <w:lang w:val="kk-KZ"/>
              </w:rPr>
            </w:pPr>
          </w:p>
        </w:tc>
        <w:tc>
          <w:tcPr>
            <w:tcW w:w="4394" w:type="dxa"/>
            <w:tcBorders>
              <w:left w:val="single" w:sz="4" w:space="0" w:color="000000" w:themeColor="text1"/>
              <w:bottom w:val="single" w:sz="4" w:space="0" w:color="auto"/>
              <w:right w:val="single" w:sz="4" w:space="0" w:color="000000" w:themeColor="text1"/>
            </w:tcBorders>
          </w:tcPr>
          <w:p w14:paraId="03CA6EE6" w14:textId="77777777" w:rsidR="0047276B" w:rsidRPr="005A02BD" w:rsidRDefault="0047276B" w:rsidP="00D6292F">
            <w:pPr>
              <w:jc w:val="both"/>
            </w:pPr>
            <w:r w:rsidRPr="005A02BD">
              <w:rPr>
                <w:lang w:val="kk-KZ"/>
              </w:rPr>
              <w:t xml:space="preserve">Қорытынды бақылау </w:t>
            </w:r>
            <w:r w:rsidRPr="005A02BD">
              <w:t>(</w:t>
            </w:r>
            <w:r w:rsidRPr="005A02BD">
              <w:rPr>
                <w:lang w:val="kk-KZ"/>
              </w:rPr>
              <w:t>емтиха</w:t>
            </w:r>
            <w:r w:rsidRPr="005A02BD">
              <w:t xml:space="preserve">н)                                                          </w:t>
            </w:r>
          </w:p>
        </w:tc>
        <w:tc>
          <w:tcPr>
            <w:tcW w:w="2268" w:type="dxa"/>
            <w:tcBorders>
              <w:left w:val="single" w:sz="4" w:space="0" w:color="000000" w:themeColor="text1"/>
              <w:bottom w:val="single" w:sz="4" w:space="0" w:color="auto"/>
              <w:right w:val="single" w:sz="4" w:space="0" w:color="000000" w:themeColor="text1"/>
            </w:tcBorders>
          </w:tcPr>
          <w:p w14:paraId="080D2AB3" w14:textId="77777777" w:rsidR="0047276B" w:rsidRPr="005A02BD" w:rsidRDefault="0047276B" w:rsidP="00D6292F">
            <w:pPr>
              <w:jc w:val="both"/>
            </w:pPr>
            <w:r w:rsidRPr="005A02BD">
              <w:t>40</w:t>
            </w:r>
          </w:p>
        </w:tc>
      </w:tr>
      <w:tr w:rsidR="0047276B" w:rsidRPr="005A02BD" w14:paraId="1C0098A0" w14:textId="77777777" w:rsidTr="009E60C8">
        <w:tblPrEx>
          <w:tblCellMar>
            <w:left w:w="115" w:type="dxa"/>
            <w:right w:w="115" w:type="dxa"/>
          </w:tblCellMar>
          <w:tblLook w:val="0000" w:firstRow="0" w:lastRow="0" w:firstColumn="0" w:lastColumn="0" w:noHBand="0" w:noVBand="0"/>
        </w:tblPrEx>
        <w:trPr>
          <w:trHeight w:val="255"/>
        </w:trPr>
        <w:tc>
          <w:tcPr>
            <w:tcW w:w="568" w:type="dxa"/>
            <w:tcBorders>
              <w:top w:val="single" w:sz="4" w:space="0" w:color="auto"/>
              <w:left w:val="single" w:sz="4" w:space="0" w:color="auto"/>
              <w:bottom w:val="single" w:sz="4" w:space="0" w:color="auto"/>
              <w:right w:val="single" w:sz="4" w:space="0" w:color="auto"/>
            </w:tcBorders>
          </w:tcPr>
          <w:p w14:paraId="37F9C00D" w14:textId="074AE4AD" w:rsidR="0047276B" w:rsidRPr="005A02BD" w:rsidRDefault="0047276B" w:rsidP="0047276B">
            <w:pPr>
              <w:rPr>
                <w:highlight w:val="green"/>
              </w:rPr>
            </w:pPr>
            <w:r w:rsidRPr="005A02BD">
              <w:rPr>
                <w:lang w:val="en-US"/>
              </w:rPr>
              <w:t>D</w:t>
            </w:r>
          </w:p>
        </w:tc>
        <w:tc>
          <w:tcPr>
            <w:tcW w:w="709" w:type="dxa"/>
            <w:tcBorders>
              <w:top w:val="single" w:sz="4" w:space="0" w:color="auto"/>
              <w:left w:val="single" w:sz="4" w:space="0" w:color="auto"/>
              <w:bottom w:val="single" w:sz="4" w:space="0" w:color="auto"/>
              <w:right w:val="single" w:sz="4" w:space="0" w:color="auto"/>
            </w:tcBorders>
          </w:tcPr>
          <w:p w14:paraId="03498B11" w14:textId="569D47D2" w:rsidR="0047276B" w:rsidRPr="005A02BD" w:rsidRDefault="0047276B" w:rsidP="0047276B">
            <w:pPr>
              <w:rPr>
                <w:highlight w:val="green"/>
              </w:rPr>
            </w:pPr>
            <w:r w:rsidRPr="005A02BD">
              <w:t>1,0</w:t>
            </w:r>
          </w:p>
        </w:tc>
        <w:tc>
          <w:tcPr>
            <w:tcW w:w="1134" w:type="dxa"/>
            <w:tcBorders>
              <w:top w:val="single" w:sz="4" w:space="0" w:color="auto"/>
              <w:left w:val="single" w:sz="4" w:space="0" w:color="auto"/>
              <w:bottom w:val="single" w:sz="4" w:space="0" w:color="auto"/>
              <w:right w:val="single" w:sz="4" w:space="0" w:color="000000" w:themeColor="text1"/>
            </w:tcBorders>
          </w:tcPr>
          <w:p w14:paraId="3768C492" w14:textId="09823C24" w:rsidR="0047276B" w:rsidRPr="005A02BD" w:rsidRDefault="0047276B" w:rsidP="0047276B">
            <w:pPr>
              <w:rPr>
                <w:highlight w:val="green"/>
                <w:lang w:val="en-US"/>
              </w:rPr>
            </w:pPr>
            <w:r w:rsidRPr="005A02BD">
              <w:rPr>
                <w:lang w:val="en-US"/>
              </w:rPr>
              <w:t>50-54</w:t>
            </w:r>
          </w:p>
        </w:tc>
        <w:tc>
          <w:tcPr>
            <w:tcW w:w="992" w:type="dxa"/>
            <w:vMerge/>
            <w:tcBorders>
              <w:left w:val="single" w:sz="4" w:space="0" w:color="000000" w:themeColor="text1"/>
              <w:bottom w:val="single" w:sz="4" w:space="0" w:color="auto"/>
              <w:right w:val="single" w:sz="4" w:space="0" w:color="000000" w:themeColor="text1"/>
            </w:tcBorders>
          </w:tcPr>
          <w:p w14:paraId="4949F420" w14:textId="77777777" w:rsidR="0047276B" w:rsidRPr="005A02BD" w:rsidRDefault="0047276B" w:rsidP="0047276B">
            <w:pPr>
              <w:rPr>
                <w:highlight w:val="green"/>
              </w:rPr>
            </w:pPr>
          </w:p>
        </w:tc>
        <w:tc>
          <w:tcPr>
            <w:tcW w:w="4394" w:type="dxa"/>
            <w:vMerge w:val="restart"/>
            <w:tcBorders>
              <w:top w:val="single" w:sz="4" w:space="0" w:color="auto"/>
              <w:left w:val="single" w:sz="4" w:space="0" w:color="000000" w:themeColor="text1"/>
              <w:right w:val="single" w:sz="4" w:space="0" w:color="auto"/>
            </w:tcBorders>
          </w:tcPr>
          <w:p w14:paraId="35274D5C" w14:textId="77777777" w:rsidR="0047276B" w:rsidRPr="005A02BD" w:rsidRDefault="0047276B" w:rsidP="0047276B">
            <w:r w:rsidRPr="005A02BD">
              <w:rPr>
                <w:lang w:val="kk-KZ"/>
              </w:rPr>
              <w:t>ЖИЫНТЫҒЫ</w:t>
            </w:r>
            <w:r w:rsidRPr="005A02BD">
              <w:t xml:space="preserve">                                      </w:t>
            </w:r>
          </w:p>
        </w:tc>
        <w:tc>
          <w:tcPr>
            <w:tcW w:w="2268" w:type="dxa"/>
            <w:vMerge w:val="restart"/>
            <w:tcBorders>
              <w:top w:val="single" w:sz="4" w:space="0" w:color="auto"/>
              <w:left w:val="single" w:sz="4" w:space="0" w:color="auto"/>
              <w:right w:val="single" w:sz="4" w:space="0" w:color="auto"/>
            </w:tcBorders>
          </w:tcPr>
          <w:p w14:paraId="3FCFA52D" w14:textId="77777777" w:rsidR="0047276B" w:rsidRPr="005A02BD" w:rsidRDefault="0047276B" w:rsidP="0047276B">
            <w:r w:rsidRPr="005A02BD">
              <w:t xml:space="preserve">100 </w:t>
            </w:r>
          </w:p>
        </w:tc>
      </w:tr>
      <w:tr w:rsidR="0047276B" w:rsidRPr="005A02BD" w14:paraId="4EFF2CC3" w14:textId="77777777" w:rsidTr="009E60C8">
        <w:tblPrEx>
          <w:tblCellMar>
            <w:left w:w="115" w:type="dxa"/>
            <w:right w:w="115" w:type="dxa"/>
          </w:tblCellMar>
          <w:tblLook w:val="0000" w:firstRow="0" w:lastRow="0" w:firstColumn="0" w:lastColumn="0" w:noHBand="0" w:noVBand="0"/>
        </w:tblPrEx>
        <w:trPr>
          <w:trHeight w:val="270"/>
        </w:trPr>
        <w:tc>
          <w:tcPr>
            <w:tcW w:w="568" w:type="dxa"/>
            <w:tcBorders>
              <w:top w:val="single" w:sz="4" w:space="0" w:color="auto"/>
              <w:left w:val="single" w:sz="4" w:space="0" w:color="auto"/>
              <w:bottom w:val="single" w:sz="4" w:space="0" w:color="auto"/>
              <w:right w:val="single" w:sz="4" w:space="0" w:color="auto"/>
            </w:tcBorders>
          </w:tcPr>
          <w:p w14:paraId="57F2CE37" w14:textId="6F51B77F" w:rsidR="0047276B" w:rsidRPr="005A02BD" w:rsidRDefault="0047276B" w:rsidP="0047276B">
            <w:pPr>
              <w:rPr>
                <w:lang w:val="en-US"/>
              </w:rPr>
            </w:pPr>
            <w:r w:rsidRPr="005A02BD">
              <w:rPr>
                <w:lang w:val="en-US"/>
              </w:rPr>
              <w:t>FX</w:t>
            </w:r>
          </w:p>
        </w:tc>
        <w:tc>
          <w:tcPr>
            <w:tcW w:w="709" w:type="dxa"/>
            <w:tcBorders>
              <w:top w:val="single" w:sz="4" w:space="0" w:color="auto"/>
              <w:left w:val="single" w:sz="4" w:space="0" w:color="auto"/>
              <w:bottom w:val="single" w:sz="4" w:space="0" w:color="auto"/>
              <w:right w:val="single" w:sz="4" w:space="0" w:color="auto"/>
            </w:tcBorders>
          </w:tcPr>
          <w:p w14:paraId="18DDEE59" w14:textId="38DDFB0D" w:rsidR="0047276B" w:rsidRPr="005A02BD" w:rsidRDefault="0047276B" w:rsidP="0047276B">
            <w:pPr>
              <w:rPr>
                <w:lang w:val="en-US"/>
              </w:rPr>
            </w:pPr>
            <w:r w:rsidRPr="005A02BD">
              <w:rPr>
                <w:lang w:val="en-US"/>
              </w:rPr>
              <w:t>0,5</w:t>
            </w:r>
          </w:p>
        </w:tc>
        <w:tc>
          <w:tcPr>
            <w:tcW w:w="1134" w:type="dxa"/>
            <w:tcBorders>
              <w:top w:val="single" w:sz="4" w:space="0" w:color="auto"/>
              <w:left w:val="single" w:sz="4" w:space="0" w:color="auto"/>
              <w:bottom w:val="single" w:sz="4" w:space="0" w:color="auto"/>
              <w:right w:val="single" w:sz="4" w:space="0" w:color="auto"/>
            </w:tcBorders>
          </w:tcPr>
          <w:p w14:paraId="150D820F" w14:textId="36F4F605" w:rsidR="0047276B" w:rsidRPr="005A02BD" w:rsidRDefault="0047276B" w:rsidP="0047276B">
            <w:pPr>
              <w:rPr>
                <w:lang w:val="en-US"/>
              </w:rPr>
            </w:pPr>
            <w:r w:rsidRPr="005A02BD">
              <w:rPr>
                <w:lang w:val="en-US"/>
              </w:rPr>
              <w:t>25-49</w:t>
            </w:r>
          </w:p>
        </w:tc>
        <w:tc>
          <w:tcPr>
            <w:tcW w:w="992" w:type="dxa"/>
            <w:vMerge w:val="restart"/>
            <w:tcBorders>
              <w:top w:val="single" w:sz="4" w:space="0" w:color="auto"/>
            </w:tcBorders>
          </w:tcPr>
          <w:p w14:paraId="424335FE" w14:textId="01D47C08" w:rsidR="0047276B" w:rsidRPr="005A02BD" w:rsidRDefault="0047276B" w:rsidP="00D63362">
            <w:pPr>
              <w:jc w:val="both"/>
              <w:rPr>
                <w:highlight w:val="green"/>
              </w:rPr>
            </w:pPr>
            <w:r w:rsidRPr="005A02BD">
              <w:rPr>
                <w:lang w:val="kk-KZ"/>
              </w:rPr>
              <w:t>Қанағаттанарлықсыз</w:t>
            </w:r>
          </w:p>
        </w:tc>
        <w:tc>
          <w:tcPr>
            <w:tcW w:w="4394" w:type="dxa"/>
            <w:vMerge/>
            <w:tcBorders>
              <w:left w:val="single" w:sz="4" w:space="0" w:color="auto"/>
              <w:right w:val="single" w:sz="4" w:space="0" w:color="auto"/>
            </w:tcBorders>
          </w:tcPr>
          <w:p w14:paraId="277B221F" w14:textId="77777777" w:rsidR="0047276B" w:rsidRPr="005A02BD" w:rsidRDefault="0047276B" w:rsidP="0047276B">
            <w:pPr>
              <w:rPr>
                <w:lang w:val="kk-KZ"/>
              </w:rPr>
            </w:pPr>
          </w:p>
        </w:tc>
        <w:tc>
          <w:tcPr>
            <w:tcW w:w="2268" w:type="dxa"/>
            <w:vMerge/>
            <w:tcBorders>
              <w:left w:val="single" w:sz="4" w:space="0" w:color="auto"/>
              <w:right w:val="single" w:sz="4" w:space="0" w:color="auto"/>
            </w:tcBorders>
          </w:tcPr>
          <w:p w14:paraId="39D8D8BA" w14:textId="77777777" w:rsidR="0047276B" w:rsidRPr="005A02BD" w:rsidRDefault="0047276B" w:rsidP="0047276B"/>
        </w:tc>
      </w:tr>
      <w:tr w:rsidR="0047276B" w:rsidRPr="005A02BD" w14:paraId="04CA9B51" w14:textId="77777777" w:rsidTr="009E60C8">
        <w:tblPrEx>
          <w:tblCellMar>
            <w:left w:w="115" w:type="dxa"/>
            <w:right w:w="115" w:type="dxa"/>
          </w:tblCellMar>
          <w:tblLook w:val="0000" w:firstRow="0" w:lastRow="0" w:firstColumn="0" w:lastColumn="0" w:noHBand="0" w:noVBand="0"/>
        </w:tblPrEx>
        <w:trPr>
          <w:trHeight w:val="120"/>
        </w:trPr>
        <w:tc>
          <w:tcPr>
            <w:tcW w:w="568" w:type="dxa"/>
            <w:tcBorders>
              <w:top w:val="single" w:sz="4" w:space="0" w:color="auto"/>
              <w:left w:val="single" w:sz="4" w:space="0" w:color="auto"/>
              <w:bottom w:val="single" w:sz="4" w:space="0" w:color="auto"/>
              <w:right w:val="single" w:sz="4" w:space="0" w:color="auto"/>
            </w:tcBorders>
          </w:tcPr>
          <w:p w14:paraId="206B30B6" w14:textId="01DC1050" w:rsidR="0047276B" w:rsidRPr="005A02BD" w:rsidRDefault="0047276B" w:rsidP="0047276B">
            <w:pPr>
              <w:rPr>
                <w:lang w:val="en-US"/>
              </w:rPr>
            </w:pPr>
            <w:r w:rsidRPr="005A02BD">
              <w:rPr>
                <w:lang w:val="en-US"/>
              </w:rPr>
              <w:t>F</w:t>
            </w:r>
          </w:p>
        </w:tc>
        <w:tc>
          <w:tcPr>
            <w:tcW w:w="709" w:type="dxa"/>
            <w:tcBorders>
              <w:top w:val="single" w:sz="4" w:space="0" w:color="auto"/>
              <w:left w:val="single" w:sz="4" w:space="0" w:color="auto"/>
              <w:bottom w:val="single" w:sz="4" w:space="0" w:color="auto"/>
              <w:right w:val="single" w:sz="4" w:space="0" w:color="auto"/>
            </w:tcBorders>
          </w:tcPr>
          <w:p w14:paraId="4B388C5C" w14:textId="726A83D5" w:rsidR="0047276B" w:rsidRPr="005A02BD" w:rsidRDefault="0047276B" w:rsidP="0047276B">
            <w:pPr>
              <w:rPr>
                <w:lang w:val="en-US"/>
              </w:rPr>
            </w:pPr>
            <w:r w:rsidRPr="005A02BD">
              <w:rPr>
                <w:lang w:val="en-US"/>
              </w:rPr>
              <w:t>0</w:t>
            </w:r>
          </w:p>
        </w:tc>
        <w:tc>
          <w:tcPr>
            <w:tcW w:w="1134" w:type="dxa"/>
            <w:tcBorders>
              <w:top w:val="single" w:sz="4" w:space="0" w:color="auto"/>
              <w:left w:val="single" w:sz="4" w:space="0" w:color="auto"/>
              <w:bottom w:val="single" w:sz="4" w:space="0" w:color="auto"/>
              <w:right w:val="single" w:sz="4" w:space="0" w:color="auto"/>
            </w:tcBorders>
          </w:tcPr>
          <w:p w14:paraId="536D81E2" w14:textId="5969A57E" w:rsidR="0047276B" w:rsidRPr="005A02BD" w:rsidRDefault="0047276B" w:rsidP="0047276B">
            <w:pPr>
              <w:rPr>
                <w:lang w:val="en-US"/>
              </w:rPr>
            </w:pPr>
            <w:r w:rsidRPr="005A02BD">
              <w:rPr>
                <w:lang w:val="en-US"/>
              </w:rPr>
              <w:t>0-24</w:t>
            </w:r>
          </w:p>
        </w:tc>
        <w:tc>
          <w:tcPr>
            <w:tcW w:w="992" w:type="dxa"/>
            <w:vMerge/>
          </w:tcPr>
          <w:p w14:paraId="2B1C9A7D" w14:textId="77777777" w:rsidR="0047276B" w:rsidRPr="005A02BD" w:rsidRDefault="0047276B" w:rsidP="00D6292F">
            <w:pPr>
              <w:jc w:val="both"/>
              <w:rPr>
                <w:lang w:val="kk-KZ"/>
              </w:rPr>
            </w:pPr>
          </w:p>
        </w:tc>
        <w:tc>
          <w:tcPr>
            <w:tcW w:w="4394" w:type="dxa"/>
            <w:vMerge/>
            <w:tcBorders>
              <w:left w:val="single" w:sz="4" w:space="0" w:color="auto"/>
              <w:bottom w:val="single" w:sz="4" w:space="0" w:color="auto"/>
              <w:right w:val="single" w:sz="4" w:space="0" w:color="auto"/>
            </w:tcBorders>
          </w:tcPr>
          <w:p w14:paraId="035F69A8" w14:textId="77777777" w:rsidR="0047276B" w:rsidRPr="005A02BD" w:rsidRDefault="0047276B" w:rsidP="0047276B">
            <w:pPr>
              <w:rPr>
                <w:lang w:val="kk-KZ"/>
              </w:rPr>
            </w:pPr>
          </w:p>
        </w:tc>
        <w:tc>
          <w:tcPr>
            <w:tcW w:w="2268" w:type="dxa"/>
            <w:vMerge/>
            <w:tcBorders>
              <w:left w:val="single" w:sz="4" w:space="0" w:color="auto"/>
              <w:bottom w:val="single" w:sz="4" w:space="0" w:color="auto"/>
              <w:right w:val="single" w:sz="4" w:space="0" w:color="auto"/>
            </w:tcBorders>
          </w:tcPr>
          <w:p w14:paraId="7E650701" w14:textId="77777777" w:rsidR="0047276B" w:rsidRPr="005A02BD" w:rsidRDefault="0047276B" w:rsidP="0047276B"/>
        </w:tc>
      </w:tr>
    </w:tbl>
    <w:p w14:paraId="5431F701" w14:textId="446934DC" w:rsidR="00FD6E71" w:rsidRPr="005A02BD" w:rsidRDefault="00FD6E71" w:rsidP="00FD6E71">
      <w:pPr>
        <w:tabs>
          <w:tab w:val="left" w:pos="3540"/>
        </w:tabs>
        <w:rPr>
          <w:b/>
          <w:lang w:val="kk-KZ"/>
        </w:rPr>
      </w:pPr>
    </w:p>
    <w:tbl>
      <w:tblPr>
        <w:tblStyle w:val="a3"/>
        <w:tblW w:w="9923" w:type="dxa"/>
        <w:tblInd w:w="-289" w:type="dxa"/>
        <w:tblLayout w:type="fixed"/>
        <w:tblLook w:val="04A0" w:firstRow="1" w:lastRow="0" w:firstColumn="1" w:lastColumn="0" w:noHBand="0" w:noVBand="1"/>
      </w:tblPr>
      <w:tblGrid>
        <w:gridCol w:w="993"/>
        <w:gridCol w:w="7371"/>
        <w:gridCol w:w="709"/>
        <w:gridCol w:w="850"/>
      </w:tblGrid>
      <w:tr w:rsidR="00BF3862" w:rsidRPr="005A02BD" w14:paraId="5560C1FB" w14:textId="77777777" w:rsidTr="00DB1F71">
        <w:tc>
          <w:tcPr>
            <w:tcW w:w="993" w:type="dxa"/>
          </w:tcPr>
          <w:p w14:paraId="3A01FBD2" w14:textId="77777777" w:rsidR="00BF3862" w:rsidRPr="005A02BD" w:rsidRDefault="00BF3862" w:rsidP="009F0604">
            <w:pPr>
              <w:jc w:val="center"/>
              <w:rPr>
                <w:b/>
                <w:lang w:val="kk-KZ"/>
              </w:rPr>
            </w:pPr>
            <w:r w:rsidRPr="005A02BD">
              <w:rPr>
                <w:b/>
                <w:lang w:val="kk-KZ"/>
              </w:rPr>
              <w:t>Апта</w:t>
            </w:r>
          </w:p>
        </w:tc>
        <w:tc>
          <w:tcPr>
            <w:tcW w:w="7371" w:type="dxa"/>
          </w:tcPr>
          <w:p w14:paraId="79268A44" w14:textId="77777777" w:rsidR="00BF3862" w:rsidRPr="005A02BD" w:rsidRDefault="00BF3862" w:rsidP="009F0604">
            <w:pPr>
              <w:jc w:val="center"/>
              <w:rPr>
                <w:b/>
                <w:lang w:val="kk-KZ"/>
              </w:rPr>
            </w:pPr>
            <w:r w:rsidRPr="005A02BD">
              <w:rPr>
                <w:b/>
                <w:lang w:val="kk-KZ"/>
              </w:rPr>
              <w:t>Тақырып атауы</w:t>
            </w:r>
          </w:p>
        </w:tc>
        <w:tc>
          <w:tcPr>
            <w:tcW w:w="709" w:type="dxa"/>
          </w:tcPr>
          <w:p w14:paraId="569350E2" w14:textId="77777777" w:rsidR="00BF3862" w:rsidRPr="005A02BD" w:rsidRDefault="00BF3862" w:rsidP="009F0604">
            <w:pPr>
              <w:jc w:val="center"/>
              <w:rPr>
                <w:b/>
                <w:lang w:val="kk-KZ"/>
              </w:rPr>
            </w:pPr>
            <w:r w:rsidRPr="005A02BD">
              <w:rPr>
                <w:b/>
                <w:lang w:val="kk-KZ"/>
              </w:rPr>
              <w:t>Сағ</w:t>
            </w:r>
          </w:p>
        </w:tc>
        <w:tc>
          <w:tcPr>
            <w:tcW w:w="850" w:type="dxa"/>
          </w:tcPr>
          <w:p w14:paraId="6C92C371" w14:textId="77777777" w:rsidR="00BF3862" w:rsidRPr="005A02BD" w:rsidRDefault="00BF3862" w:rsidP="009F0604">
            <w:pPr>
              <w:jc w:val="center"/>
              <w:rPr>
                <w:b/>
                <w:lang w:val="kk-KZ"/>
              </w:rPr>
            </w:pPr>
            <w:r w:rsidRPr="005A02BD">
              <w:rPr>
                <w:b/>
                <w:lang w:val="kk-KZ"/>
              </w:rPr>
              <w:t>Балл</w:t>
            </w:r>
          </w:p>
        </w:tc>
      </w:tr>
      <w:tr w:rsidR="00BF3862" w:rsidRPr="00C153AE" w14:paraId="1826A960" w14:textId="77777777" w:rsidTr="00DB1F71">
        <w:trPr>
          <w:trHeight w:val="325"/>
        </w:trPr>
        <w:tc>
          <w:tcPr>
            <w:tcW w:w="993" w:type="dxa"/>
          </w:tcPr>
          <w:p w14:paraId="73055EE1" w14:textId="2ECAF586" w:rsidR="00BF3862" w:rsidRPr="005A02BD" w:rsidRDefault="00BF3862" w:rsidP="00CA198A">
            <w:pPr>
              <w:jc w:val="center"/>
              <w:rPr>
                <w:b/>
                <w:lang w:val="kk-KZ"/>
              </w:rPr>
            </w:pPr>
            <w:r w:rsidRPr="005A02BD">
              <w:rPr>
                <w:b/>
                <w:lang w:val="kk-KZ"/>
              </w:rPr>
              <w:t>1</w:t>
            </w:r>
          </w:p>
        </w:tc>
        <w:tc>
          <w:tcPr>
            <w:tcW w:w="7371" w:type="dxa"/>
          </w:tcPr>
          <w:p w14:paraId="5188BCF4" w14:textId="611065F6" w:rsidR="00BF3862" w:rsidRPr="005A02BD" w:rsidRDefault="00BF3862" w:rsidP="00CA198A">
            <w:pPr>
              <w:jc w:val="both"/>
              <w:rPr>
                <w:color w:val="000000"/>
                <w:lang w:val="kk-KZ"/>
              </w:rPr>
            </w:pPr>
          </w:p>
        </w:tc>
        <w:tc>
          <w:tcPr>
            <w:tcW w:w="709" w:type="dxa"/>
          </w:tcPr>
          <w:p w14:paraId="5924CFE7" w14:textId="2FAEA43F" w:rsidR="00BF3862" w:rsidRPr="005A02BD" w:rsidRDefault="00BF3862" w:rsidP="00CA198A">
            <w:pPr>
              <w:jc w:val="center"/>
              <w:rPr>
                <w:b/>
                <w:lang w:val="kk-KZ"/>
              </w:rPr>
            </w:pPr>
          </w:p>
        </w:tc>
        <w:tc>
          <w:tcPr>
            <w:tcW w:w="850" w:type="dxa"/>
          </w:tcPr>
          <w:p w14:paraId="79283FDB" w14:textId="77777777" w:rsidR="00BF3862" w:rsidRPr="005A02BD" w:rsidRDefault="00BF386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9B2685" w14:paraId="260C4146" w14:textId="77777777" w:rsidTr="004E4272">
        <w:trPr>
          <w:trHeight w:val="285"/>
        </w:trPr>
        <w:tc>
          <w:tcPr>
            <w:tcW w:w="993" w:type="dxa"/>
          </w:tcPr>
          <w:p w14:paraId="1E55CD3B" w14:textId="2863B9F1" w:rsidR="004E4272" w:rsidRPr="005A02BD" w:rsidRDefault="004E4272" w:rsidP="00CA198A">
            <w:pPr>
              <w:jc w:val="center"/>
              <w:rPr>
                <w:b/>
                <w:lang w:val="kk-KZ"/>
              </w:rPr>
            </w:pPr>
            <w:r>
              <w:rPr>
                <w:b/>
                <w:lang w:val="kk-KZ"/>
              </w:rPr>
              <w:t xml:space="preserve">1 апта </w:t>
            </w:r>
          </w:p>
        </w:tc>
        <w:tc>
          <w:tcPr>
            <w:tcW w:w="7371" w:type="dxa"/>
          </w:tcPr>
          <w:p w14:paraId="4BBF92A0" w14:textId="4D248919" w:rsidR="004E4272" w:rsidRPr="009B2685" w:rsidRDefault="004E4272" w:rsidP="009B2685">
            <w:pPr>
              <w:jc w:val="both"/>
              <w:rPr>
                <w:lang w:val="kk-KZ"/>
              </w:rPr>
            </w:pPr>
            <w:r w:rsidRPr="005A02BD">
              <w:rPr>
                <w:b/>
                <w:lang w:val="kk-KZ"/>
              </w:rPr>
              <w:t>Д 1.</w:t>
            </w:r>
            <w:r w:rsidRPr="005A02BD">
              <w:rPr>
                <w:lang w:val="kk-KZ"/>
              </w:rPr>
              <w:t xml:space="preserve"> </w:t>
            </w:r>
            <w:r w:rsidRPr="009B2685">
              <w:rPr>
                <w:lang w:val="kk-KZ"/>
              </w:rPr>
              <w:t xml:space="preserve"> Ғылыми білімнің саласы ретінде жастармен әлеуметтік жұмыс.</w:t>
            </w:r>
          </w:p>
          <w:p w14:paraId="5CAF01BC" w14:textId="0B01F946" w:rsidR="004E4272" w:rsidRPr="005A02BD" w:rsidRDefault="004E4272" w:rsidP="009B2685">
            <w:pPr>
              <w:jc w:val="both"/>
              <w:rPr>
                <w:lang w:val="kk-KZ"/>
              </w:rPr>
            </w:pPr>
            <w:r>
              <w:rPr>
                <w:lang w:val="kk-KZ"/>
              </w:rPr>
              <w:t xml:space="preserve">СС 1. </w:t>
            </w:r>
            <w:r w:rsidRPr="009B2685">
              <w:rPr>
                <w:lang w:val="kk-KZ"/>
              </w:rPr>
              <w:t>Жастармен әлеуметтік жұмыстың объектісі мен пәні.</w:t>
            </w:r>
          </w:p>
        </w:tc>
        <w:tc>
          <w:tcPr>
            <w:tcW w:w="709" w:type="dxa"/>
          </w:tcPr>
          <w:p w14:paraId="40E27711" w14:textId="54C5E1A0" w:rsidR="004E4272" w:rsidRPr="005A02BD" w:rsidRDefault="004E4272" w:rsidP="00CA198A">
            <w:pPr>
              <w:jc w:val="center"/>
              <w:rPr>
                <w:b/>
                <w:lang w:val="kk-KZ"/>
              </w:rPr>
            </w:pPr>
            <w:r>
              <w:rPr>
                <w:b/>
                <w:lang w:val="kk-KZ"/>
              </w:rPr>
              <w:t>3</w:t>
            </w:r>
          </w:p>
        </w:tc>
        <w:tc>
          <w:tcPr>
            <w:tcW w:w="850" w:type="dxa"/>
          </w:tcPr>
          <w:p w14:paraId="4AFEA4FC" w14:textId="77777777" w:rsidR="004E4272" w:rsidRPr="005A02BD" w:rsidRDefault="004E427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9B2685" w14:paraId="5EFDB1A3" w14:textId="77777777" w:rsidTr="004E4272">
        <w:trPr>
          <w:trHeight w:val="255"/>
        </w:trPr>
        <w:tc>
          <w:tcPr>
            <w:tcW w:w="993" w:type="dxa"/>
          </w:tcPr>
          <w:p w14:paraId="2E7A98D4" w14:textId="577915DF" w:rsidR="004E4272" w:rsidRDefault="002C17CD" w:rsidP="00CA198A">
            <w:pPr>
              <w:jc w:val="center"/>
              <w:rPr>
                <w:b/>
                <w:lang w:val="kk-KZ"/>
              </w:rPr>
            </w:pPr>
            <w:r>
              <w:rPr>
                <w:b/>
                <w:lang w:val="kk-KZ"/>
              </w:rPr>
              <w:t xml:space="preserve">2 апта </w:t>
            </w:r>
          </w:p>
        </w:tc>
        <w:tc>
          <w:tcPr>
            <w:tcW w:w="7371" w:type="dxa"/>
          </w:tcPr>
          <w:p w14:paraId="47108EFC" w14:textId="77777777" w:rsidR="004E4272" w:rsidRDefault="004E4272" w:rsidP="00CA198A">
            <w:pPr>
              <w:rPr>
                <w:lang w:val="kk-KZ"/>
              </w:rPr>
            </w:pPr>
            <w:r w:rsidRPr="005A02BD">
              <w:rPr>
                <w:b/>
                <w:lang w:val="kk-KZ"/>
              </w:rPr>
              <w:t>Д</w:t>
            </w:r>
            <w:r w:rsidRPr="009B2685">
              <w:rPr>
                <w:b/>
                <w:lang w:val="kk-KZ"/>
              </w:rPr>
              <w:t xml:space="preserve"> </w:t>
            </w:r>
            <w:r w:rsidRPr="005A02BD">
              <w:rPr>
                <w:b/>
                <w:lang w:val="kk-KZ"/>
              </w:rPr>
              <w:t>2.</w:t>
            </w:r>
            <w:r w:rsidRPr="005A02BD">
              <w:rPr>
                <w:lang w:val="kk-KZ"/>
              </w:rPr>
              <w:t xml:space="preserve">  </w:t>
            </w:r>
            <w:r w:rsidRPr="00E72902">
              <w:rPr>
                <w:lang w:val="kk-KZ"/>
              </w:rPr>
              <w:t xml:space="preserve">. Жастардың әлеуметтік - демографиялық топ ретіндегі әлеуметтік-психологиялық ерекшеліктері. </w:t>
            </w:r>
          </w:p>
          <w:p w14:paraId="614A381B" w14:textId="77777777" w:rsidR="004E4272" w:rsidRPr="009B2685" w:rsidRDefault="004E4272" w:rsidP="00CA198A">
            <w:pPr>
              <w:rPr>
                <w:color w:val="000000"/>
                <w:lang w:val="kk-KZ"/>
              </w:rPr>
            </w:pPr>
            <w:r>
              <w:rPr>
                <w:lang w:val="kk-KZ"/>
              </w:rPr>
              <w:t xml:space="preserve">СС2. </w:t>
            </w:r>
            <w:r w:rsidRPr="00E72902">
              <w:rPr>
                <w:lang w:val="kk-KZ"/>
              </w:rPr>
              <w:t>Жасөспірімдік кезеңнің әлеуметтік-психологиялық ерекшеліктерін ашыңыз.</w:t>
            </w:r>
          </w:p>
          <w:p w14:paraId="3045C386" w14:textId="7757467C" w:rsidR="004E4272" w:rsidRPr="005A02BD" w:rsidRDefault="004E4272" w:rsidP="009B2685">
            <w:pPr>
              <w:jc w:val="both"/>
              <w:rPr>
                <w:b/>
                <w:lang w:val="kk-KZ"/>
              </w:rPr>
            </w:pPr>
            <w:r w:rsidRPr="005A02BD">
              <w:rPr>
                <w:b/>
                <w:lang w:val="kk-KZ"/>
              </w:rPr>
              <w:t xml:space="preserve">ОБӨЖ </w:t>
            </w:r>
            <w:r w:rsidRPr="009B2685">
              <w:rPr>
                <w:b/>
                <w:lang w:val="kk-KZ"/>
              </w:rPr>
              <w:t>1.</w:t>
            </w:r>
            <w:r w:rsidRPr="005A02BD">
              <w:rPr>
                <w:b/>
                <w:lang w:val="kk-KZ"/>
              </w:rPr>
              <w:t xml:space="preserve">  </w:t>
            </w:r>
            <w:r w:rsidRPr="005A02BD">
              <w:rPr>
                <w:lang w:val="kk-KZ"/>
              </w:rPr>
              <w:t xml:space="preserve">  </w:t>
            </w:r>
            <w:r>
              <w:rPr>
                <w:b/>
                <w:i/>
                <w:lang w:val="kk-KZ"/>
              </w:rPr>
              <w:t>БӨЖ</w:t>
            </w:r>
            <w:r w:rsidRPr="005A02BD">
              <w:rPr>
                <w:b/>
                <w:i/>
                <w:lang w:val="kk-KZ"/>
              </w:rPr>
              <w:t xml:space="preserve"> 1 бойынша  кеңес беру  </w:t>
            </w:r>
            <w:r w:rsidRPr="005A02BD">
              <w:rPr>
                <w:lang w:val="kk-KZ"/>
              </w:rPr>
              <w:t xml:space="preserve"> </w:t>
            </w:r>
          </w:p>
        </w:tc>
        <w:tc>
          <w:tcPr>
            <w:tcW w:w="709" w:type="dxa"/>
          </w:tcPr>
          <w:p w14:paraId="7F6AC298" w14:textId="6A380BB7" w:rsidR="004E4272" w:rsidRDefault="004E4272" w:rsidP="00CA198A">
            <w:pPr>
              <w:jc w:val="center"/>
              <w:rPr>
                <w:b/>
                <w:lang w:val="kk-KZ"/>
              </w:rPr>
            </w:pPr>
            <w:r>
              <w:rPr>
                <w:b/>
                <w:lang w:val="kk-KZ"/>
              </w:rPr>
              <w:t>3</w:t>
            </w:r>
          </w:p>
        </w:tc>
        <w:tc>
          <w:tcPr>
            <w:tcW w:w="850" w:type="dxa"/>
          </w:tcPr>
          <w:p w14:paraId="3DB83608" w14:textId="77777777" w:rsidR="004E4272" w:rsidRPr="005A02BD" w:rsidRDefault="004E427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9B2685" w14:paraId="7EECB6A1" w14:textId="77777777" w:rsidTr="00DB1F71">
        <w:trPr>
          <w:trHeight w:val="270"/>
        </w:trPr>
        <w:tc>
          <w:tcPr>
            <w:tcW w:w="993" w:type="dxa"/>
          </w:tcPr>
          <w:p w14:paraId="6E071261" w14:textId="5B48F3A3" w:rsidR="004E4272" w:rsidRDefault="002C17CD" w:rsidP="00CA198A">
            <w:pPr>
              <w:jc w:val="center"/>
              <w:rPr>
                <w:b/>
                <w:lang w:val="kk-KZ"/>
              </w:rPr>
            </w:pPr>
            <w:r>
              <w:rPr>
                <w:b/>
                <w:lang w:val="kk-KZ"/>
              </w:rPr>
              <w:t xml:space="preserve">3 апта </w:t>
            </w:r>
          </w:p>
        </w:tc>
        <w:tc>
          <w:tcPr>
            <w:tcW w:w="7371" w:type="dxa"/>
          </w:tcPr>
          <w:p w14:paraId="03265150" w14:textId="77777777" w:rsidR="004E4272" w:rsidRPr="00E72902" w:rsidRDefault="004E4272" w:rsidP="00E72902">
            <w:pPr>
              <w:jc w:val="both"/>
              <w:rPr>
                <w:lang w:val="uk-UA"/>
              </w:rPr>
            </w:pPr>
            <w:r w:rsidRPr="005A02BD">
              <w:rPr>
                <w:b/>
                <w:lang w:val="kk-KZ"/>
              </w:rPr>
              <w:t>Д</w:t>
            </w:r>
            <w:r w:rsidRPr="002D26D5">
              <w:rPr>
                <w:b/>
                <w:lang w:val="kk-KZ"/>
              </w:rPr>
              <w:t xml:space="preserve"> </w:t>
            </w:r>
            <w:r w:rsidRPr="005A02BD">
              <w:rPr>
                <w:b/>
                <w:lang w:val="kk-KZ"/>
              </w:rPr>
              <w:t>3</w:t>
            </w:r>
            <w:r w:rsidRPr="005A02BD">
              <w:rPr>
                <w:lang w:val="kk-KZ"/>
              </w:rPr>
              <w:t xml:space="preserve">. </w:t>
            </w:r>
            <w:r w:rsidRPr="00E72902">
              <w:rPr>
                <w:lang w:val="uk-UA"/>
              </w:rPr>
              <w:t>Жастармен әлеуметтік жұмыс технологияларының мәні мен ерекшелігі.</w:t>
            </w:r>
          </w:p>
          <w:p w14:paraId="2059141E" w14:textId="700A17C4" w:rsidR="004E4272" w:rsidRPr="005A02BD" w:rsidRDefault="004E4272" w:rsidP="009B2685">
            <w:pPr>
              <w:jc w:val="both"/>
              <w:rPr>
                <w:b/>
                <w:lang w:val="kk-KZ"/>
              </w:rPr>
            </w:pPr>
            <w:r>
              <w:rPr>
                <w:lang w:val="uk-UA"/>
              </w:rPr>
              <w:t>СС</w:t>
            </w:r>
            <w:r w:rsidRPr="00E72902">
              <w:rPr>
                <w:lang w:val="uk-UA"/>
              </w:rPr>
              <w:t>3. Әлеуме</w:t>
            </w:r>
            <w:r>
              <w:rPr>
                <w:lang w:val="uk-UA"/>
              </w:rPr>
              <w:t xml:space="preserve">ттік технологиялар. </w:t>
            </w:r>
            <w:r w:rsidRPr="00E72902">
              <w:rPr>
                <w:lang w:val="uk-UA"/>
              </w:rPr>
              <w:t xml:space="preserve"> Жастармен жұмыс кезінде олардың мәні мен ерекшелігі.</w:t>
            </w:r>
          </w:p>
        </w:tc>
        <w:tc>
          <w:tcPr>
            <w:tcW w:w="709" w:type="dxa"/>
          </w:tcPr>
          <w:p w14:paraId="4E3EB2C4" w14:textId="77777777" w:rsidR="004E4272" w:rsidRDefault="004E4272" w:rsidP="00CA198A">
            <w:pPr>
              <w:jc w:val="center"/>
              <w:rPr>
                <w:b/>
                <w:lang w:val="kk-KZ"/>
              </w:rPr>
            </w:pPr>
            <w:r>
              <w:rPr>
                <w:b/>
                <w:lang w:val="kk-KZ"/>
              </w:rPr>
              <w:t>3</w:t>
            </w:r>
          </w:p>
          <w:p w14:paraId="565CDDA5" w14:textId="77777777" w:rsidR="004E4272" w:rsidRDefault="004E4272" w:rsidP="00CA198A">
            <w:pPr>
              <w:jc w:val="center"/>
              <w:rPr>
                <w:b/>
                <w:lang w:val="kk-KZ"/>
              </w:rPr>
            </w:pPr>
          </w:p>
          <w:p w14:paraId="14658690" w14:textId="43AFF7FB" w:rsidR="004E4272" w:rsidRDefault="004E4272" w:rsidP="00CA198A">
            <w:pPr>
              <w:jc w:val="center"/>
              <w:rPr>
                <w:b/>
                <w:lang w:val="kk-KZ"/>
              </w:rPr>
            </w:pPr>
            <w:r>
              <w:rPr>
                <w:b/>
                <w:lang w:val="kk-KZ"/>
              </w:rPr>
              <w:t>3</w:t>
            </w:r>
          </w:p>
        </w:tc>
        <w:tc>
          <w:tcPr>
            <w:tcW w:w="850" w:type="dxa"/>
          </w:tcPr>
          <w:p w14:paraId="15E7F69E" w14:textId="77777777" w:rsidR="004E4272" w:rsidRPr="005A02BD" w:rsidRDefault="004E427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5A02BD" w14:paraId="78C85B38" w14:textId="77777777" w:rsidTr="00DB1F71">
        <w:trPr>
          <w:trHeight w:val="435"/>
        </w:trPr>
        <w:tc>
          <w:tcPr>
            <w:tcW w:w="993" w:type="dxa"/>
          </w:tcPr>
          <w:p w14:paraId="25D6E67B" w14:textId="560512EB" w:rsidR="004E4272" w:rsidRPr="009B2685" w:rsidRDefault="002C17CD" w:rsidP="00CA198A">
            <w:pPr>
              <w:jc w:val="center"/>
              <w:rPr>
                <w:b/>
                <w:lang w:val="kk-KZ"/>
              </w:rPr>
            </w:pPr>
            <w:r>
              <w:rPr>
                <w:b/>
                <w:lang w:val="kk-KZ"/>
              </w:rPr>
              <w:t>4 апта</w:t>
            </w:r>
          </w:p>
        </w:tc>
        <w:tc>
          <w:tcPr>
            <w:tcW w:w="7371" w:type="dxa"/>
          </w:tcPr>
          <w:p w14:paraId="4FF8B437" w14:textId="77777777" w:rsidR="004E4272" w:rsidRPr="001367CE" w:rsidRDefault="004E4272" w:rsidP="001367CE">
            <w:pPr>
              <w:jc w:val="both"/>
              <w:rPr>
                <w:lang w:val="kk-KZ"/>
              </w:rPr>
            </w:pPr>
            <w:r w:rsidRPr="005A02BD">
              <w:rPr>
                <w:b/>
                <w:lang w:val="kk-KZ"/>
              </w:rPr>
              <w:t>Д 4.</w:t>
            </w:r>
            <w:r w:rsidRPr="005A02BD">
              <w:rPr>
                <w:lang w:val="kk-KZ"/>
              </w:rPr>
              <w:t xml:space="preserve"> </w:t>
            </w:r>
            <w:r w:rsidRPr="001367CE">
              <w:rPr>
                <w:lang w:val="kk-KZ"/>
              </w:rPr>
              <w:t xml:space="preserve"> Жұмыссыз жастармен әлеуметтік жұмыс. </w:t>
            </w:r>
          </w:p>
          <w:p w14:paraId="1326851D" w14:textId="5BF653E5" w:rsidR="004E4272" w:rsidRPr="005A02BD" w:rsidRDefault="004E4272" w:rsidP="001367CE">
            <w:pPr>
              <w:jc w:val="both"/>
              <w:rPr>
                <w:lang w:val="kk-KZ"/>
              </w:rPr>
            </w:pPr>
            <w:r w:rsidRPr="00F571B3">
              <w:rPr>
                <w:b/>
                <w:lang w:val="kk-KZ"/>
              </w:rPr>
              <w:t>СС4</w:t>
            </w:r>
            <w:r>
              <w:rPr>
                <w:lang w:val="kk-KZ"/>
              </w:rPr>
              <w:t>.</w:t>
            </w:r>
            <w:r w:rsidRPr="001367CE">
              <w:rPr>
                <w:lang w:val="kk-KZ"/>
              </w:rPr>
              <w:t xml:space="preserve"> Жұмыссыз жастармен әлеуметтік жұмыстың н</w:t>
            </w:r>
            <w:r w:rsidR="00F571B3">
              <w:rPr>
                <w:lang w:val="kk-KZ"/>
              </w:rPr>
              <w:t>егізгі міндеттері.</w:t>
            </w:r>
            <w:r w:rsidRPr="001367CE">
              <w:rPr>
                <w:lang w:val="kk-KZ"/>
              </w:rPr>
              <w:t xml:space="preserve"> Жұмыссыз жастармен әлеуметтік жұмыстың н</w:t>
            </w:r>
            <w:r>
              <w:rPr>
                <w:lang w:val="kk-KZ"/>
              </w:rPr>
              <w:t>егізгі бағыттары</w:t>
            </w:r>
          </w:p>
          <w:p w14:paraId="0F639F20" w14:textId="47CD68ED" w:rsidR="004E4272" w:rsidRPr="005A02BD" w:rsidRDefault="004E4272" w:rsidP="00E72902">
            <w:pPr>
              <w:ind w:left="20"/>
              <w:jc w:val="both"/>
              <w:rPr>
                <w:lang w:val="kk-KZ"/>
              </w:rPr>
            </w:pPr>
            <w:r w:rsidRPr="005A02BD">
              <w:rPr>
                <w:b/>
                <w:lang w:val="kk-KZ"/>
              </w:rPr>
              <w:t xml:space="preserve">ОБӨЖ 2.  </w:t>
            </w:r>
            <w:r w:rsidRPr="005A02BD">
              <w:rPr>
                <w:lang w:val="kk-KZ"/>
              </w:rPr>
              <w:t xml:space="preserve">  </w:t>
            </w:r>
            <w:r>
              <w:rPr>
                <w:b/>
                <w:i/>
                <w:lang w:val="kk-KZ"/>
              </w:rPr>
              <w:t>БӨЖ</w:t>
            </w:r>
            <w:r w:rsidRPr="005A02BD">
              <w:rPr>
                <w:b/>
                <w:i/>
                <w:lang w:val="kk-KZ"/>
              </w:rPr>
              <w:t xml:space="preserve"> 1 бойынша  кеңес беру  </w:t>
            </w:r>
            <w:r>
              <w:rPr>
                <w:lang w:val="kk-KZ"/>
              </w:rPr>
              <w:t xml:space="preserve">  </w:t>
            </w:r>
          </w:p>
        </w:tc>
        <w:tc>
          <w:tcPr>
            <w:tcW w:w="709" w:type="dxa"/>
          </w:tcPr>
          <w:p w14:paraId="45B68FD8" w14:textId="77777777" w:rsidR="004E4272" w:rsidRPr="005A02BD" w:rsidRDefault="004E4272" w:rsidP="004B33FD">
            <w:pPr>
              <w:jc w:val="center"/>
              <w:rPr>
                <w:b/>
                <w:lang w:val="kk-KZ"/>
              </w:rPr>
            </w:pPr>
            <w:r>
              <w:rPr>
                <w:b/>
                <w:lang w:val="kk-KZ"/>
              </w:rPr>
              <w:t>3</w:t>
            </w:r>
          </w:p>
          <w:p w14:paraId="07B934E7" w14:textId="77777777" w:rsidR="004E4272" w:rsidRDefault="004E4272" w:rsidP="004B33FD">
            <w:pPr>
              <w:jc w:val="center"/>
              <w:rPr>
                <w:b/>
                <w:lang w:val="kk-KZ"/>
              </w:rPr>
            </w:pPr>
          </w:p>
          <w:p w14:paraId="1A7FC5EB" w14:textId="672F36D1" w:rsidR="004E4272" w:rsidRPr="005A02BD" w:rsidRDefault="004E4272" w:rsidP="00CA198A">
            <w:pPr>
              <w:jc w:val="center"/>
              <w:rPr>
                <w:b/>
                <w:lang w:val="kk-KZ"/>
              </w:rPr>
            </w:pPr>
            <w:r>
              <w:rPr>
                <w:b/>
                <w:lang w:val="kk-KZ"/>
              </w:rPr>
              <w:t>3</w:t>
            </w:r>
          </w:p>
        </w:tc>
        <w:tc>
          <w:tcPr>
            <w:tcW w:w="850" w:type="dxa"/>
          </w:tcPr>
          <w:p w14:paraId="1956D2E9" w14:textId="77777777" w:rsidR="004E4272" w:rsidRPr="005A02BD" w:rsidRDefault="004E4272"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32E5E619" w14:textId="77777777" w:rsidR="004E4272" w:rsidRDefault="004E4272"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p w14:paraId="38B9226D" w14:textId="77777777" w:rsidR="004E4272" w:rsidRDefault="004E4272"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316A852B" w14:textId="77777777" w:rsidR="004E4272" w:rsidRDefault="004E4272"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07DE5DFD" w14:textId="257663E6" w:rsidR="004E4272" w:rsidRPr="005A02BD" w:rsidRDefault="004E427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DF0866" w14:paraId="7A93AA86" w14:textId="77777777" w:rsidTr="00ED279F">
        <w:trPr>
          <w:trHeight w:val="289"/>
        </w:trPr>
        <w:tc>
          <w:tcPr>
            <w:tcW w:w="993" w:type="dxa"/>
          </w:tcPr>
          <w:p w14:paraId="396068E8" w14:textId="572D7792" w:rsidR="004E4272" w:rsidRPr="005A02BD" w:rsidRDefault="002C17CD" w:rsidP="00CA198A">
            <w:pPr>
              <w:jc w:val="center"/>
              <w:rPr>
                <w:b/>
              </w:rPr>
            </w:pPr>
            <w:r>
              <w:rPr>
                <w:b/>
              </w:rPr>
              <w:lastRenderedPageBreak/>
              <w:t>5 апта</w:t>
            </w:r>
          </w:p>
        </w:tc>
        <w:tc>
          <w:tcPr>
            <w:tcW w:w="7371" w:type="dxa"/>
            <w:vAlign w:val="center"/>
          </w:tcPr>
          <w:p w14:paraId="76D4920A" w14:textId="77777777" w:rsidR="004E4272" w:rsidRPr="00732A4A" w:rsidRDefault="004E4272" w:rsidP="00732A4A">
            <w:pPr>
              <w:ind w:left="20"/>
              <w:jc w:val="both"/>
              <w:rPr>
                <w:color w:val="000000"/>
                <w:lang w:val="kk-KZ"/>
              </w:rPr>
            </w:pPr>
            <w:r w:rsidRPr="005A02BD">
              <w:rPr>
                <w:b/>
                <w:color w:val="000000"/>
                <w:lang w:val="kk-KZ"/>
              </w:rPr>
              <w:t>Д 5.</w:t>
            </w:r>
            <w:r w:rsidRPr="005A02BD">
              <w:rPr>
                <w:color w:val="000000"/>
                <w:lang w:val="kk-KZ"/>
              </w:rPr>
              <w:t xml:space="preserve"> </w:t>
            </w:r>
            <w:r w:rsidRPr="00732A4A">
              <w:rPr>
                <w:color w:val="000000"/>
                <w:lang w:val="kk-KZ"/>
              </w:rPr>
              <w:t xml:space="preserve"> "Тәуекел топтарымен" әлеуметтік жұмыс.</w:t>
            </w:r>
          </w:p>
          <w:p w14:paraId="53F38F3B" w14:textId="201D9824" w:rsidR="004E4272" w:rsidRDefault="004E4272" w:rsidP="00732A4A">
            <w:pPr>
              <w:ind w:left="20"/>
              <w:jc w:val="both"/>
              <w:rPr>
                <w:color w:val="000000"/>
                <w:lang w:val="kk-KZ"/>
              </w:rPr>
            </w:pPr>
            <w:r w:rsidRPr="00F571B3">
              <w:rPr>
                <w:b/>
                <w:color w:val="000000"/>
                <w:lang w:val="kk-KZ"/>
              </w:rPr>
              <w:t>СС5</w:t>
            </w:r>
            <w:r>
              <w:rPr>
                <w:color w:val="000000"/>
                <w:lang w:val="kk-KZ"/>
              </w:rPr>
              <w:t>. "Тәуекел топтары"дегеніміз не</w:t>
            </w:r>
            <w:r w:rsidRPr="00732A4A">
              <w:rPr>
                <w:color w:val="000000"/>
                <w:lang w:val="kk-KZ"/>
              </w:rPr>
              <w:t xml:space="preserve"> "Тәуекел тобына"жататын адамдардың негізгі санаттары. Жасөспірім кезіндегі негізгі мінез-құлық бұзылыстары.</w:t>
            </w:r>
          </w:p>
          <w:p w14:paraId="15496BE6" w14:textId="77777777" w:rsidR="004E4272" w:rsidRPr="005A02BD" w:rsidRDefault="004E4272" w:rsidP="00CA198A">
            <w:pPr>
              <w:ind w:left="20"/>
              <w:jc w:val="both"/>
              <w:rPr>
                <w:color w:val="000000"/>
                <w:lang w:val="kk-KZ"/>
              </w:rPr>
            </w:pPr>
            <w:r w:rsidRPr="005A02BD">
              <w:rPr>
                <w:b/>
                <w:lang w:val="kk-KZ"/>
              </w:rPr>
              <w:t xml:space="preserve">ОБӨЖ 3. </w:t>
            </w:r>
            <w:r w:rsidRPr="005A02BD">
              <w:rPr>
                <w:lang w:val="kk-KZ"/>
              </w:rPr>
              <w:t xml:space="preserve">  </w:t>
            </w:r>
            <w:r>
              <w:rPr>
                <w:b/>
                <w:i/>
                <w:lang w:val="kk-KZ"/>
              </w:rPr>
              <w:t>БӨЖ</w:t>
            </w:r>
            <w:r w:rsidRPr="005A02BD">
              <w:rPr>
                <w:b/>
                <w:i/>
                <w:lang w:val="kk-KZ"/>
              </w:rPr>
              <w:t xml:space="preserve"> 1 бойынша  кеңес беру  </w:t>
            </w:r>
          </w:p>
          <w:p w14:paraId="5E45C531" w14:textId="3CBD1545" w:rsidR="004E4272" w:rsidRPr="005A02BD" w:rsidRDefault="004E4272" w:rsidP="00DF0866">
            <w:pPr>
              <w:jc w:val="both"/>
              <w:rPr>
                <w:lang w:val="uk-UA"/>
              </w:rPr>
            </w:pPr>
            <w:r>
              <w:rPr>
                <w:b/>
                <w:i/>
                <w:lang w:val="kk-KZ"/>
              </w:rPr>
              <w:t>БӨЖ</w:t>
            </w:r>
            <w:r w:rsidRPr="005A02BD">
              <w:rPr>
                <w:b/>
                <w:i/>
                <w:lang w:val="kk-KZ"/>
              </w:rPr>
              <w:t xml:space="preserve"> 1</w:t>
            </w:r>
            <w:r>
              <w:rPr>
                <w:b/>
                <w:i/>
                <w:lang w:val="kk-KZ"/>
              </w:rPr>
              <w:t>.</w:t>
            </w:r>
            <w:r w:rsidRPr="005A02BD">
              <w:rPr>
                <w:b/>
                <w:i/>
                <w:lang w:val="kk-KZ"/>
              </w:rPr>
              <w:t xml:space="preserve"> </w:t>
            </w:r>
            <w:r w:rsidRPr="00732A4A">
              <w:rPr>
                <w:b/>
                <w:i/>
                <w:lang w:val="kk-KZ"/>
              </w:rPr>
              <w:t>Жас ерекшелікте</w:t>
            </w:r>
            <w:r>
              <w:rPr>
                <w:b/>
                <w:i/>
                <w:lang w:val="kk-KZ"/>
              </w:rPr>
              <w:t xml:space="preserve">рін ашатын тұжырымдамаларды  оқу. Конспект </w:t>
            </w:r>
            <w:r w:rsidRPr="00732A4A">
              <w:rPr>
                <w:b/>
                <w:i/>
                <w:lang w:val="kk-KZ"/>
              </w:rPr>
              <w:t xml:space="preserve"> (Тенбрук, Розенмайер, Кройц және т.б.)".</w:t>
            </w:r>
          </w:p>
        </w:tc>
        <w:tc>
          <w:tcPr>
            <w:tcW w:w="709" w:type="dxa"/>
            <w:vAlign w:val="center"/>
          </w:tcPr>
          <w:p w14:paraId="57E360C1" w14:textId="77777777" w:rsidR="004E4272" w:rsidRDefault="004E4272" w:rsidP="00CA198A">
            <w:pPr>
              <w:ind w:left="20"/>
              <w:rPr>
                <w:b/>
                <w:lang w:val="kk-KZ"/>
              </w:rPr>
            </w:pPr>
            <w:r>
              <w:rPr>
                <w:b/>
                <w:lang w:val="kk-KZ"/>
              </w:rPr>
              <w:t>3</w:t>
            </w:r>
          </w:p>
          <w:p w14:paraId="2A626D54" w14:textId="77777777" w:rsidR="002C17CD" w:rsidRDefault="002C17CD" w:rsidP="00CA198A">
            <w:pPr>
              <w:ind w:left="20"/>
              <w:rPr>
                <w:b/>
                <w:lang w:val="kk-KZ"/>
              </w:rPr>
            </w:pPr>
          </w:p>
          <w:p w14:paraId="1D08F799" w14:textId="77777777" w:rsidR="002C17CD" w:rsidRDefault="002C17CD" w:rsidP="00CA198A">
            <w:pPr>
              <w:ind w:left="20"/>
              <w:rPr>
                <w:b/>
                <w:lang w:val="kk-KZ"/>
              </w:rPr>
            </w:pPr>
          </w:p>
          <w:p w14:paraId="7424D1CC" w14:textId="4903AC2C" w:rsidR="004E4272" w:rsidRPr="005A02BD" w:rsidRDefault="004E4272" w:rsidP="00CA198A">
            <w:pPr>
              <w:jc w:val="center"/>
              <w:rPr>
                <w:b/>
                <w:lang w:val="kk-KZ"/>
              </w:rPr>
            </w:pPr>
            <w:r>
              <w:rPr>
                <w:b/>
                <w:lang w:val="kk-KZ"/>
              </w:rPr>
              <w:t>3</w:t>
            </w:r>
          </w:p>
        </w:tc>
        <w:tc>
          <w:tcPr>
            <w:tcW w:w="850" w:type="dxa"/>
          </w:tcPr>
          <w:p w14:paraId="2CF0E894" w14:textId="77777777" w:rsidR="004E4272" w:rsidRPr="005A02BD"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31175261" w14:textId="628945EC" w:rsidR="004E4272" w:rsidRDefault="009E60C8"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10</w:t>
            </w:r>
          </w:p>
          <w:p w14:paraId="66C01A31" w14:textId="77777777" w:rsidR="004E4272"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72B9CA86" w14:textId="77777777" w:rsidR="004E4272"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5C9B7921" w14:textId="77777777" w:rsidR="004E4272"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5382C9F8" w14:textId="77777777" w:rsidR="004E4272"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3AAC2EFE" w14:textId="5B8B06E9" w:rsidR="004E4272" w:rsidRPr="005A02BD" w:rsidRDefault="004E4272" w:rsidP="00CA198A">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sidRPr="005A02BD">
              <w:rPr>
                <w:rFonts w:ascii="Times New Roman" w:hAnsi="Times New Roman"/>
                <w:b/>
                <w:sz w:val="24"/>
                <w:szCs w:val="24"/>
                <w:lang w:val="kk-KZ"/>
              </w:rPr>
              <w:t>25</w:t>
            </w:r>
          </w:p>
        </w:tc>
      </w:tr>
      <w:tr w:rsidR="004E4272" w:rsidRPr="001367CE" w14:paraId="478ACD30" w14:textId="77777777" w:rsidTr="00ED279F">
        <w:trPr>
          <w:trHeight w:val="497"/>
        </w:trPr>
        <w:tc>
          <w:tcPr>
            <w:tcW w:w="993" w:type="dxa"/>
          </w:tcPr>
          <w:p w14:paraId="6A010B8D" w14:textId="2629B447" w:rsidR="004E4272" w:rsidRPr="005A02BD" w:rsidRDefault="00AB68F5" w:rsidP="004B33FD">
            <w:pPr>
              <w:jc w:val="center"/>
              <w:rPr>
                <w:b/>
                <w:lang w:val="kk-KZ"/>
              </w:rPr>
            </w:pPr>
            <w:r>
              <w:rPr>
                <w:b/>
                <w:lang w:val="kk-KZ"/>
              </w:rPr>
              <w:t xml:space="preserve">6 апта </w:t>
            </w:r>
          </w:p>
        </w:tc>
        <w:tc>
          <w:tcPr>
            <w:tcW w:w="7371" w:type="dxa"/>
            <w:vAlign w:val="center"/>
          </w:tcPr>
          <w:p w14:paraId="0F7AD87B" w14:textId="77777777" w:rsidR="004E4272" w:rsidRPr="0074748C" w:rsidRDefault="004E4272" w:rsidP="0074748C">
            <w:pPr>
              <w:spacing w:after="20"/>
              <w:jc w:val="both"/>
              <w:rPr>
                <w:color w:val="000000"/>
                <w:lang w:val="kk-KZ"/>
              </w:rPr>
            </w:pPr>
            <w:r w:rsidRPr="005A02BD">
              <w:rPr>
                <w:b/>
                <w:color w:val="000000"/>
                <w:lang w:val="kk-KZ"/>
              </w:rPr>
              <w:t>Д. 6.</w:t>
            </w:r>
            <w:r w:rsidRPr="005A02BD">
              <w:rPr>
                <w:color w:val="000000"/>
                <w:lang w:val="kk-KZ"/>
              </w:rPr>
              <w:t xml:space="preserve">  </w:t>
            </w:r>
            <w:r w:rsidRPr="0074748C">
              <w:rPr>
                <w:color w:val="000000"/>
                <w:lang w:val="kk-KZ"/>
              </w:rPr>
              <w:t xml:space="preserve"> Мемлекеттің жастар саясаты-жастармен әлеуметтік жұмыстың негізі.</w:t>
            </w:r>
          </w:p>
          <w:p w14:paraId="76CFAAF1" w14:textId="77777777" w:rsidR="004E4272" w:rsidRPr="005A02BD" w:rsidRDefault="004E4272" w:rsidP="0074748C">
            <w:pPr>
              <w:spacing w:after="20"/>
              <w:jc w:val="both"/>
              <w:rPr>
                <w:color w:val="000000"/>
                <w:lang w:val="kk-KZ"/>
              </w:rPr>
            </w:pPr>
            <w:r>
              <w:rPr>
                <w:color w:val="000000"/>
                <w:lang w:val="kk-KZ"/>
              </w:rPr>
              <w:t xml:space="preserve">СС 6. Жастар саясаты. </w:t>
            </w:r>
            <w:r w:rsidRPr="0074748C">
              <w:rPr>
                <w:color w:val="000000"/>
                <w:lang w:val="kk-KZ"/>
              </w:rPr>
              <w:t xml:space="preserve"> Жастар саясатының негізгі пр</w:t>
            </w:r>
            <w:r>
              <w:rPr>
                <w:color w:val="000000"/>
                <w:lang w:val="kk-KZ"/>
              </w:rPr>
              <w:t xml:space="preserve">инциптері мен мақсаттары. </w:t>
            </w:r>
            <w:r w:rsidRPr="0074748C">
              <w:rPr>
                <w:color w:val="000000"/>
                <w:lang w:val="kk-KZ"/>
              </w:rPr>
              <w:t>Дамыған елдерде қалыптасқан жастар саясатыны</w:t>
            </w:r>
            <w:r>
              <w:rPr>
                <w:color w:val="000000"/>
                <w:lang w:val="kk-KZ"/>
              </w:rPr>
              <w:t>ң негізгі модельдері</w:t>
            </w:r>
            <w:r w:rsidRPr="0074748C">
              <w:rPr>
                <w:color w:val="000000"/>
                <w:lang w:val="kk-KZ"/>
              </w:rPr>
              <w:t xml:space="preserve">. </w:t>
            </w:r>
          </w:p>
          <w:p w14:paraId="33DE6A01" w14:textId="17DDCB9A" w:rsidR="004E4272" w:rsidRPr="005A02BD" w:rsidRDefault="004E4272" w:rsidP="001367CE">
            <w:pPr>
              <w:ind w:left="20"/>
              <w:jc w:val="both"/>
              <w:rPr>
                <w:color w:val="FF0000"/>
                <w:lang w:val="kk-KZ"/>
              </w:rPr>
            </w:pPr>
            <w:r w:rsidRPr="005A02BD">
              <w:rPr>
                <w:b/>
                <w:lang w:val="kk-KZ"/>
              </w:rPr>
              <w:t xml:space="preserve">ОБӨЖ 4. </w:t>
            </w:r>
            <w:r w:rsidRPr="005A02BD">
              <w:rPr>
                <w:lang w:val="kk-KZ"/>
              </w:rPr>
              <w:t xml:space="preserve">  </w:t>
            </w:r>
            <w:r>
              <w:rPr>
                <w:b/>
                <w:i/>
                <w:lang w:val="kk-KZ"/>
              </w:rPr>
              <w:t>БӨЗ 2</w:t>
            </w:r>
            <w:r w:rsidRPr="005A02BD">
              <w:rPr>
                <w:b/>
                <w:i/>
                <w:lang w:val="kk-KZ"/>
              </w:rPr>
              <w:t xml:space="preserve"> бойынша  кеңес беру  </w:t>
            </w:r>
            <w:r w:rsidRPr="005A02BD">
              <w:rPr>
                <w:b/>
                <w:lang w:val="kk-KZ"/>
              </w:rPr>
              <w:t xml:space="preserve">  </w:t>
            </w:r>
          </w:p>
        </w:tc>
        <w:tc>
          <w:tcPr>
            <w:tcW w:w="709" w:type="dxa"/>
          </w:tcPr>
          <w:p w14:paraId="37423390" w14:textId="7C0F7861" w:rsidR="004E4272" w:rsidRDefault="002C17CD" w:rsidP="009F0604">
            <w:pPr>
              <w:jc w:val="center"/>
              <w:rPr>
                <w:b/>
                <w:lang w:val="kk-KZ"/>
              </w:rPr>
            </w:pPr>
            <w:r>
              <w:rPr>
                <w:b/>
                <w:lang w:val="kk-KZ"/>
              </w:rPr>
              <w:t>3</w:t>
            </w:r>
          </w:p>
          <w:p w14:paraId="788A0C3C" w14:textId="77777777" w:rsidR="002C17CD" w:rsidRDefault="002C17CD" w:rsidP="009F0604">
            <w:pPr>
              <w:jc w:val="center"/>
              <w:rPr>
                <w:b/>
                <w:lang w:val="kk-KZ"/>
              </w:rPr>
            </w:pPr>
          </w:p>
          <w:p w14:paraId="35712C9D" w14:textId="77777777" w:rsidR="002C17CD" w:rsidRDefault="002C17CD" w:rsidP="009F0604">
            <w:pPr>
              <w:jc w:val="center"/>
              <w:rPr>
                <w:b/>
                <w:lang w:val="kk-KZ"/>
              </w:rPr>
            </w:pPr>
          </w:p>
          <w:p w14:paraId="51C9614B" w14:textId="35A6676B" w:rsidR="002C17CD" w:rsidRPr="005A02BD" w:rsidRDefault="002C17CD" w:rsidP="009F0604">
            <w:pPr>
              <w:jc w:val="center"/>
              <w:rPr>
                <w:b/>
                <w:lang w:val="kk-KZ"/>
              </w:rPr>
            </w:pPr>
            <w:r>
              <w:rPr>
                <w:b/>
                <w:lang w:val="kk-KZ"/>
              </w:rPr>
              <w:t>3</w:t>
            </w:r>
          </w:p>
          <w:p w14:paraId="1A1B2291" w14:textId="32D883BA" w:rsidR="004E4272" w:rsidRPr="005A02BD" w:rsidRDefault="004E4272" w:rsidP="004B33FD">
            <w:pPr>
              <w:jc w:val="center"/>
              <w:rPr>
                <w:b/>
                <w:lang w:val="kk-KZ"/>
              </w:rPr>
            </w:pPr>
          </w:p>
        </w:tc>
        <w:tc>
          <w:tcPr>
            <w:tcW w:w="850" w:type="dxa"/>
          </w:tcPr>
          <w:p w14:paraId="474C534A" w14:textId="77777777" w:rsidR="004E4272" w:rsidRDefault="004E4272"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56240E94" w14:textId="77777777" w:rsidR="009E60C8" w:rsidRDefault="009E60C8"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405035A8" w14:textId="77777777" w:rsidR="009E60C8" w:rsidRDefault="009E60C8"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48503194" w14:textId="60274B77" w:rsidR="009E60C8" w:rsidRPr="001367CE" w:rsidRDefault="009E60C8" w:rsidP="004B33F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tc>
      </w:tr>
      <w:tr w:rsidR="004E4272" w:rsidRPr="00732A4A" w14:paraId="3A8B12FD" w14:textId="77777777" w:rsidTr="00DB1F71">
        <w:trPr>
          <w:trHeight w:val="558"/>
        </w:trPr>
        <w:tc>
          <w:tcPr>
            <w:tcW w:w="993" w:type="dxa"/>
          </w:tcPr>
          <w:p w14:paraId="69181239" w14:textId="58E99541" w:rsidR="004E4272" w:rsidRPr="005A02BD" w:rsidRDefault="00AB68F5" w:rsidP="00CA198A">
            <w:pPr>
              <w:jc w:val="center"/>
              <w:rPr>
                <w:b/>
                <w:lang w:val="kk-KZ"/>
              </w:rPr>
            </w:pPr>
            <w:r>
              <w:rPr>
                <w:b/>
                <w:lang w:val="kk-KZ"/>
              </w:rPr>
              <w:t xml:space="preserve"> </w:t>
            </w:r>
            <w:r w:rsidR="00C13711">
              <w:rPr>
                <w:b/>
                <w:lang w:val="kk-KZ"/>
              </w:rPr>
              <w:t>7а</w:t>
            </w:r>
            <w:r>
              <w:rPr>
                <w:b/>
                <w:lang w:val="kk-KZ"/>
              </w:rPr>
              <w:t xml:space="preserve">пта </w:t>
            </w:r>
          </w:p>
        </w:tc>
        <w:tc>
          <w:tcPr>
            <w:tcW w:w="7371" w:type="dxa"/>
            <w:vAlign w:val="center"/>
          </w:tcPr>
          <w:p w14:paraId="622F56BB" w14:textId="77777777" w:rsidR="002C17CD" w:rsidRPr="002D26D5" w:rsidRDefault="004E4272" w:rsidP="00CA198A">
            <w:pPr>
              <w:spacing w:after="20"/>
              <w:ind w:left="20"/>
              <w:jc w:val="both"/>
              <w:rPr>
                <w:rStyle w:val="anegp0gi0b9av8jahpyh"/>
                <w:lang w:val="kk-KZ"/>
              </w:rPr>
            </w:pPr>
            <w:r w:rsidRPr="005A02BD">
              <w:rPr>
                <w:b/>
                <w:color w:val="000000"/>
                <w:lang w:val="kk-KZ"/>
              </w:rPr>
              <w:t>Д.7.</w:t>
            </w:r>
            <w:r w:rsidRPr="005A02BD">
              <w:rPr>
                <w:color w:val="000000"/>
                <w:lang w:val="kk-KZ"/>
              </w:rPr>
              <w:t xml:space="preserve"> </w:t>
            </w:r>
            <w:r w:rsidR="002C17CD" w:rsidRPr="002C17CD">
              <w:rPr>
                <w:rStyle w:val="anegp0gi0b9av8jahpyh"/>
                <w:lang w:val="kk-KZ"/>
              </w:rPr>
              <w:t>Жас</w:t>
            </w:r>
            <w:r w:rsidR="002C17CD" w:rsidRPr="002C17CD">
              <w:rPr>
                <w:lang w:val="kk-KZ"/>
              </w:rPr>
              <w:t xml:space="preserve"> </w:t>
            </w:r>
            <w:r w:rsidR="002C17CD" w:rsidRPr="002C17CD">
              <w:rPr>
                <w:rStyle w:val="anegp0gi0b9av8jahpyh"/>
                <w:lang w:val="kk-KZ"/>
              </w:rPr>
              <w:t>мүгедектермен</w:t>
            </w:r>
            <w:r w:rsidR="002C17CD" w:rsidRPr="002C17CD">
              <w:rPr>
                <w:lang w:val="kk-KZ"/>
              </w:rPr>
              <w:t xml:space="preserve"> </w:t>
            </w:r>
            <w:r w:rsidR="002C17CD">
              <w:rPr>
                <w:rStyle w:val="anegp0gi0b9av8jahpyh"/>
                <w:lang w:val="kk-KZ"/>
              </w:rPr>
              <w:t>ә</w:t>
            </w:r>
            <w:r w:rsidR="002C17CD" w:rsidRPr="002C17CD">
              <w:rPr>
                <w:rStyle w:val="anegp0gi0b9av8jahpyh"/>
                <w:lang w:val="kk-KZ"/>
              </w:rPr>
              <w:t>леуметтік</w:t>
            </w:r>
            <w:r w:rsidR="002C17CD" w:rsidRPr="002C17CD">
              <w:rPr>
                <w:lang w:val="kk-KZ"/>
              </w:rPr>
              <w:t xml:space="preserve"> </w:t>
            </w:r>
            <w:r w:rsidR="002C17CD" w:rsidRPr="002C17CD">
              <w:rPr>
                <w:rStyle w:val="anegp0gi0b9av8jahpyh"/>
                <w:lang w:val="kk-KZ"/>
              </w:rPr>
              <w:t>жұмыстың</w:t>
            </w:r>
            <w:r w:rsidR="002C17CD" w:rsidRPr="002C17CD">
              <w:rPr>
                <w:lang w:val="kk-KZ"/>
              </w:rPr>
              <w:t xml:space="preserve"> </w:t>
            </w:r>
            <w:r w:rsidR="002C17CD" w:rsidRPr="002C17CD">
              <w:rPr>
                <w:rStyle w:val="anegp0gi0b9av8jahpyh"/>
                <w:lang w:val="kk-KZ"/>
              </w:rPr>
              <w:t>ерекшелігі.</w:t>
            </w:r>
            <w:r w:rsidR="002C17CD" w:rsidRPr="002C17CD">
              <w:rPr>
                <w:lang w:val="kk-KZ"/>
              </w:rPr>
              <w:t xml:space="preserve"> </w:t>
            </w:r>
          </w:p>
          <w:p w14:paraId="4BDA404C" w14:textId="151E5518" w:rsidR="002C17CD" w:rsidRDefault="002C17CD" w:rsidP="00CA198A">
            <w:pPr>
              <w:spacing w:after="20"/>
              <w:ind w:left="20"/>
              <w:jc w:val="both"/>
              <w:rPr>
                <w:color w:val="000000"/>
                <w:lang w:val="kk-KZ"/>
              </w:rPr>
            </w:pPr>
            <w:r>
              <w:rPr>
                <w:b/>
                <w:color w:val="000000"/>
                <w:lang w:val="kk-KZ"/>
              </w:rPr>
              <w:t>СС</w:t>
            </w:r>
            <w:r w:rsidRPr="002C17CD">
              <w:rPr>
                <w:rStyle w:val="anegp0gi0b9av8jahpyh"/>
                <w:lang w:val="kk-KZ"/>
              </w:rPr>
              <w:t>7.</w:t>
            </w:r>
            <w:r w:rsidRPr="002C17CD">
              <w:rPr>
                <w:lang w:val="kk-KZ"/>
              </w:rPr>
              <w:t xml:space="preserve"> </w:t>
            </w:r>
            <w:r w:rsidRPr="002C17CD">
              <w:rPr>
                <w:rStyle w:val="anegp0gi0b9av8jahpyh"/>
                <w:lang w:val="kk-KZ"/>
              </w:rPr>
              <w:t>Жас</w:t>
            </w:r>
            <w:r w:rsidRPr="002C17CD">
              <w:rPr>
                <w:lang w:val="kk-KZ"/>
              </w:rPr>
              <w:t xml:space="preserve"> </w:t>
            </w:r>
            <w:r w:rsidRPr="002C17CD">
              <w:rPr>
                <w:rStyle w:val="anegp0gi0b9av8jahpyh"/>
                <w:lang w:val="kk-KZ"/>
              </w:rPr>
              <w:t>отбасын</w:t>
            </w:r>
            <w:r w:rsidRPr="002C17CD">
              <w:rPr>
                <w:lang w:val="kk-KZ"/>
              </w:rPr>
              <w:t xml:space="preserve"> </w:t>
            </w:r>
            <w:r w:rsidRPr="002C17CD">
              <w:rPr>
                <w:rStyle w:val="anegp0gi0b9av8jahpyh"/>
                <w:lang w:val="kk-KZ"/>
              </w:rPr>
              <w:t>әлеуметтік</w:t>
            </w:r>
            <w:r w:rsidRPr="002C17CD">
              <w:rPr>
                <w:lang w:val="kk-KZ"/>
              </w:rPr>
              <w:t xml:space="preserve"> </w:t>
            </w:r>
            <w:r w:rsidRPr="002C17CD">
              <w:rPr>
                <w:rStyle w:val="anegp0gi0b9av8jahpyh"/>
                <w:lang w:val="kk-KZ"/>
              </w:rPr>
              <w:t>жұмыс</w:t>
            </w:r>
            <w:r w:rsidRPr="002C17CD">
              <w:rPr>
                <w:lang w:val="kk-KZ"/>
              </w:rPr>
              <w:t xml:space="preserve"> </w:t>
            </w:r>
            <w:r w:rsidRPr="002C17CD">
              <w:rPr>
                <w:rStyle w:val="anegp0gi0b9av8jahpyh"/>
                <w:lang w:val="kk-KZ"/>
              </w:rPr>
              <w:t>объектісі</w:t>
            </w:r>
            <w:r w:rsidRPr="002C17CD">
              <w:rPr>
                <w:lang w:val="kk-KZ"/>
              </w:rPr>
              <w:t xml:space="preserve"> </w:t>
            </w:r>
            <w:r w:rsidRPr="002C17CD">
              <w:rPr>
                <w:rStyle w:val="anegp0gi0b9av8jahpyh"/>
                <w:lang w:val="kk-KZ"/>
              </w:rPr>
              <w:t>ретінде</w:t>
            </w:r>
            <w:r>
              <w:rPr>
                <w:lang w:val="kk-KZ"/>
              </w:rPr>
              <w:t xml:space="preserve">. </w:t>
            </w:r>
            <w:r w:rsidRPr="002C17CD">
              <w:rPr>
                <w:lang w:val="kk-KZ"/>
              </w:rPr>
              <w:t xml:space="preserve"> </w:t>
            </w:r>
            <w:r w:rsidRPr="002C17CD">
              <w:rPr>
                <w:rStyle w:val="anegp0gi0b9av8jahpyh"/>
                <w:lang w:val="kk-KZ"/>
              </w:rPr>
              <w:t>Жас</w:t>
            </w:r>
            <w:r w:rsidRPr="002C17CD">
              <w:rPr>
                <w:lang w:val="kk-KZ"/>
              </w:rPr>
              <w:t xml:space="preserve"> </w:t>
            </w:r>
            <w:r w:rsidRPr="002C17CD">
              <w:rPr>
                <w:rStyle w:val="anegp0gi0b9av8jahpyh"/>
                <w:lang w:val="kk-KZ"/>
              </w:rPr>
              <w:t>отбасымен</w:t>
            </w:r>
            <w:r w:rsidRPr="002C17CD">
              <w:rPr>
                <w:lang w:val="kk-KZ"/>
              </w:rPr>
              <w:t xml:space="preserve"> </w:t>
            </w:r>
            <w:r w:rsidRPr="002C17CD">
              <w:rPr>
                <w:rStyle w:val="anegp0gi0b9av8jahpyh"/>
                <w:lang w:val="kk-KZ"/>
              </w:rPr>
              <w:t>әлеуметтік</w:t>
            </w:r>
            <w:r w:rsidRPr="002C17CD">
              <w:rPr>
                <w:lang w:val="kk-KZ"/>
              </w:rPr>
              <w:t xml:space="preserve"> </w:t>
            </w:r>
            <w:r w:rsidRPr="002C17CD">
              <w:rPr>
                <w:rStyle w:val="anegp0gi0b9av8jahpyh"/>
                <w:lang w:val="kk-KZ"/>
              </w:rPr>
              <w:t>жұмыстың</w:t>
            </w:r>
            <w:r w:rsidRPr="002C17CD">
              <w:rPr>
                <w:lang w:val="kk-KZ"/>
              </w:rPr>
              <w:t xml:space="preserve"> </w:t>
            </w:r>
            <w:r w:rsidRPr="002C17CD">
              <w:rPr>
                <w:rStyle w:val="anegp0gi0b9av8jahpyh"/>
                <w:lang w:val="kk-KZ"/>
              </w:rPr>
              <w:t>негізгі</w:t>
            </w:r>
            <w:r w:rsidRPr="002C17CD">
              <w:rPr>
                <w:lang w:val="kk-KZ"/>
              </w:rPr>
              <w:t xml:space="preserve"> </w:t>
            </w:r>
            <w:r>
              <w:rPr>
                <w:rStyle w:val="anegp0gi0b9av8jahpyh"/>
                <w:lang w:val="kk-KZ"/>
              </w:rPr>
              <w:t>бағыттары</w:t>
            </w:r>
            <w:r w:rsidRPr="002C17CD">
              <w:rPr>
                <w:lang w:val="kk-KZ"/>
              </w:rPr>
              <w:t>.</w:t>
            </w:r>
          </w:p>
          <w:p w14:paraId="5B8005B3" w14:textId="0D8E655D" w:rsidR="004E4272" w:rsidRPr="00C13711" w:rsidRDefault="004E4272" w:rsidP="00732A4A">
            <w:pPr>
              <w:ind w:left="20"/>
              <w:jc w:val="both"/>
              <w:rPr>
                <w:b/>
                <w:i/>
                <w:color w:val="000000"/>
                <w:lang w:val="kk-KZ"/>
              </w:rPr>
            </w:pPr>
            <w:r w:rsidRPr="00C13711">
              <w:rPr>
                <w:b/>
                <w:i/>
                <w:lang w:val="kk-KZ"/>
              </w:rPr>
              <w:t xml:space="preserve">БӨЖ 2. </w:t>
            </w:r>
            <w:r w:rsidRPr="00C13711">
              <w:rPr>
                <w:b/>
                <w:color w:val="000000"/>
                <w:lang w:val="kk-KZ"/>
              </w:rPr>
              <w:t xml:space="preserve">ҚР жастар саясаты тұжырымдамасының және "ҚР Мемлекеттік жастар саясаты туралы" ҚР Заңының негізгі қағидаттарын талдау </w:t>
            </w:r>
            <w:r w:rsidRPr="00C13711">
              <w:rPr>
                <w:b/>
                <w:i/>
                <w:lang w:val="kk-KZ"/>
              </w:rPr>
              <w:t xml:space="preserve"> </w:t>
            </w:r>
          </w:p>
        </w:tc>
        <w:tc>
          <w:tcPr>
            <w:tcW w:w="709" w:type="dxa"/>
            <w:vAlign w:val="center"/>
          </w:tcPr>
          <w:p w14:paraId="096E1357" w14:textId="21E7F3BF" w:rsidR="004E4272" w:rsidRDefault="00245E0D" w:rsidP="00CA198A">
            <w:pPr>
              <w:spacing w:after="20"/>
              <w:ind w:left="20"/>
              <w:rPr>
                <w:b/>
                <w:lang w:val="kk-KZ"/>
              </w:rPr>
            </w:pPr>
            <w:r>
              <w:rPr>
                <w:b/>
                <w:lang w:val="kk-KZ"/>
              </w:rPr>
              <w:t>3</w:t>
            </w:r>
          </w:p>
          <w:p w14:paraId="649FDABA" w14:textId="63970362" w:rsidR="000E06AE" w:rsidRDefault="000E06AE" w:rsidP="00CA198A">
            <w:pPr>
              <w:spacing w:after="20"/>
              <w:ind w:left="20"/>
              <w:rPr>
                <w:b/>
                <w:lang w:val="kk-KZ"/>
              </w:rPr>
            </w:pPr>
            <w:r>
              <w:rPr>
                <w:b/>
                <w:lang w:val="kk-KZ"/>
              </w:rPr>
              <w:t>3</w:t>
            </w:r>
          </w:p>
          <w:p w14:paraId="59677A91" w14:textId="5A7E9BE2" w:rsidR="004E4272" w:rsidRPr="005A02BD" w:rsidRDefault="004E4272" w:rsidP="00CA198A">
            <w:pPr>
              <w:ind w:left="20"/>
              <w:rPr>
                <w:b/>
                <w:lang w:val="kk-KZ"/>
              </w:rPr>
            </w:pPr>
          </w:p>
        </w:tc>
        <w:tc>
          <w:tcPr>
            <w:tcW w:w="850" w:type="dxa"/>
          </w:tcPr>
          <w:p w14:paraId="3369C36F" w14:textId="77777777" w:rsidR="000E06AE" w:rsidRDefault="000E06AE"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7B7B4453" w14:textId="5E870179" w:rsidR="000E06AE" w:rsidRDefault="009E60C8"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10</w:t>
            </w:r>
          </w:p>
          <w:p w14:paraId="42F91D89" w14:textId="77777777" w:rsidR="000E06AE" w:rsidRDefault="000E06AE"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p>
          <w:p w14:paraId="71D60502" w14:textId="3491C7DD" w:rsidR="004E4272" w:rsidRPr="005A02BD" w:rsidRDefault="004E4272" w:rsidP="00CA198A">
            <w:pPr>
              <w:pStyle w:val="a4"/>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A02BD">
              <w:rPr>
                <w:rFonts w:ascii="Times New Roman" w:hAnsi="Times New Roman"/>
                <w:b/>
                <w:sz w:val="24"/>
                <w:szCs w:val="24"/>
                <w:lang w:val="kk-KZ"/>
              </w:rPr>
              <w:t>25</w:t>
            </w:r>
          </w:p>
        </w:tc>
      </w:tr>
      <w:tr w:rsidR="004E4272" w:rsidRPr="00DB1F71" w14:paraId="2FD739FB" w14:textId="77777777" w:rsidTr="00ED279F">
        <w:trPr>
          <w:trHeight w:val="841"/>
        </w:trPr>
        <w:tc>
          <w:tcPr>
            <w:tcW w:w="993" w:type="dxa"/>
          </w:tcPr>
          <w:p w14:paraId="0B2ADCD4" w14:textId="46F0AD3D" w:rsidR="004E4272" w:rsidRPr="005A02BD" w:rsidRDefault="00AB68F5" w:rsidP="00FC4401">
            <w:pPr>
              <w:jc w:val="center"/>
              <w:rPr>
                <w:b/>
                <w:lang w:val="kk-KZ"/>
              </w:rPr>
            </w:pPr>
            <w:r>
              <w:rPr>
                <w:b/>
                <w:lang w:val="kk-KZ"/>
              </w:rPr>
              <w:t xml:space="preserve">8 апта </w:t>
            </w:r>
          </w:p>
        </w:tc>
        <w:tc>
          <w:tcPr>
            <w:tcW w:w="7371" w:type="dxa"/>
          </w:tcPr>
          <w:p w14:paraId="79FABA37" w14:textId="601BB68B" w:rsidR="00AB68F5" w:rsidRPr="00AB68F5" w:rsidRDefault="004E4272" w:rsidP="00AB68F5">
            <w:pPr>
              <w:autoSpaceDE w:val="0"/>
              <w:autoSpaceDN w:val="0"/>
              <w:adjustRightInd w:val="0"/>
              <w:jc w:val="both"/>
              <w:rPr>
                <w:b/>
                <w:lang w:val="kk-KZ"/>
              </w:rPr>
            </w:pPr>
            <w:r w:rsidRPr="005A02BD">
              <w:rPr>
                <w:b/>
                <w:lang w:val="kk-KZ"/>
              </w:rPr>
              <w:t>Д 8</w:t>
            </w:r>
            <w:r w:rsidR="00AB68F5">
              <w:rPr>
                <w:b/>
                <w:lang w:val="kk-KZ"/>
              </w:rPr>
              <w:t>.</w:t>
            </w:r>
            <w:r w:rsidR="00AB68F5" w:rsidRPr="00AB68F5">
              <w:rPr>
                <w:b/>
                <w:lang w:val="kk-KZ"/>
              </w:rPr>
              <w:t xml:space="preserve"> </w:t>
            </w:r>
            <w:r w:rsidR="00AB68F5">
              <w:rPr>
                <w:b/>
                <w:lang w:val="kk-KZ"/>
              </w:rPr>
              <w:t>Ж</w:t>
            </w:r>
            <w:r w:rsidR="00AB68F5" w:rsidRPr="00AB68F5">
              <w:rPr>
                <w:b/>
                <w:lang w:val="kk-KZ"/>
              </w:rPr>
              <w:t>астар субмәдениеттерінің негізгі құндылықтарын, көзқараст</w:t>
            </w:r>
            <w:r w:rsidR="00AB68F5">
              <w:rPr>
                <w:b/>
                <w:lang w:val="kk-KZ"/>
              </w:rPr>
              <w:t xml:space="preserve">арын, ерекшеліктері. </w:t>
            </w:r>
          </w:p>
          <w:p w14:paraId="44155815" w14:textId="1A32E11E" w:rsidR="002C17CD" w:rsidRDefault="00AB68F5" w:rsidP="00AB68F5">
            <w:pPr>
              <w:autoSpaceDE w:val="0"/>
              <w:autoSpaceDN w:val="0"/>
              <w:adjustRightInd w:val="0"/>
              <w:jc w:val="both"/>
              <w:rPr>
                <w:lang w:val="kk-KZ"/>
              </w:rPr>
            </w:pPr>
            <w:r>
              <w:rPr>
                <w:b/>
                <w:lang w:val="kk-KZ"/>
              </w:rPr>
              <w:t>СС 8. Жастар субмәдениеттері</w:t>
            </w:r>
            <w:r w:rsidRPr="00AB68F5">
              <w:rPr>
                <w:b/>
                <w:lang w:val="kk-KZ"/>
              </w:rPr>
              <w:t>.</w:t>
            </w:r>
            <w:r>
              <w:rPr>
                <w:b/>
                <w:lang w:val="kk-KZ"/>
              </w:rPr>
              <w:t xml:space="preserve"> </w:t>
            </w:r>
            <w:r w:rsidRPr="00AB68F5">
              <w:rPr>
                <w:b/>
                <w:lang w:val="kk-KZ"/>
              </w:rPr>
              <w:t>Жастардың бейресми бірлестіктеріне құрылымд</w:t>
            </w:r>
            <w:r>
              <w:rPr>
                <w:b/>
                <w:lang w:val="kk-KZ"/>
              </w:rPr>
              <w:t>ық-динамикалық сипаттама</w:t>
            </w:r>
            <w:r w:rsidRPr="00AB68F5">
              <w:rPr>
                <w:b/>
                <w:lang w:val="kk-KZ"/>
              </w:rPr>
              <w:t>.</w:t>
            </w:r>
          </w:p>
          <w:p w14:paraId="67E642BF" w14:textId="19899E93" w:rsidR="004E4272" w:rsidRPr="005A02BD" w:rsidRDefault="004E4272" w:rsidP="00AB68F5">
            <w:pPr>
              <w:autoSpaceDE w:val="0"/>
              <w:autoSpaceDN w:val="0"/>
              <w:adjustRightInd w:val="0"/>
              <w:jc w:val="both"/>
              <w:rPr>
                <w:color w:val="000000"/>
                <w:lang w:val="kk-KZ"/>
              </w:rPr>
            </w:pPr>
            <w:r w:rsidRPr="005A02BD">
              <w:rPr>
                <w:lang w:val="kk-KZ"/>
              </w:rPr>
              <w:t xml:space="preserve"> </w:t>
            </w:r>
            <w:r w:rsidRPr="005A02BD">
              <w:rPr>
                <w:b/>
                <w:lang w:val="kk-KZ"/>
              </w:rPr>
              <w:t>О</w:t>
            </w:r>
            <w:r>
              <w:rPr>
                <w:b/>
                <w:lang w:val="kk-KZ"/>
              </w:rPr>
              <w:t>БӨЖ 5.</w:t>
            </w:r>
            <w:r w:rsidRPr="005A02BD">
              <w:rPr>
                <w:b/>
                <w:lang w:val="kk-KZ"/>
              </w:rPr>
              <w:t xml:space="preserve">  </w:t>
            </w:r>
            <w:r w:rsidRPr="005A02BD">
              <w:rPr>
                <w:lang w:val="kk-KZ"/>
              </w:rPr>
              <w:t xml:space="preserve">  </w:t>
            </w:r>
            <w:r>
              <w:rPr>
                <w:b/>
                <w:i/>
                <w:lang w:val="kk-KZ"/>
              </w:rPr>
              <w:t>БӨЗ 3</w:t>
            </w:r>
            <w:r w:rsidRPr="005A02BD">
              <w:rPr>
                <w:b/>
                <w:i/>
                <w:lang w:val="kk-KZ"/>
              </w:rPr>
              <w:t xml:space="preserve">бойынша  кеңес беру  </w:t>
            </w:r>
          </w:p>
          <w:p w14:paraId="6EA99CC3" w14:textId="079B87FC" w:rsidR="004E4272" w:rsidRPr="005A02BD" w:rsidRDefault="004E4272" w:rsidP="004E4272">
            <w:pPr>
              <w:ind w:left="20"/>
              <w:jc w:val="both"/>
              <w:rPr>
                <w:lang w:val="kk-KZ"/>
              </w:rPr>
            </w:pPr>
            <w:r w:rsidRPr="005A02BD">
              <w:rPr>
                <w:b/>
                <w:lang w:val="kk-KZ"/>
              </w:rPr>
              <w:t xml:space="preserve"> </w:t>
            </w:r>
            <w:r w:rsidRPr="005A02BD">
              <w:rPr>
                <w:lang w:val="kk-KZ"/>
              </w:rPr>
              <w:t>«Қазіргі қазақстандық жастардың құндылықтарын әлеуметтанулық талдау» тақырыбында  кеңес беру</w:t>
            </w:r>
          </w:p>
        </w:tc>
        <w:tc>
          <w:tcPr>
            <w:tcW w:w="709" w:type="dxa"/>
          </w:tcPr>
          <w:p w14:paraId="74BC85EA" w14:textId="4A983727" w:rsidR="004E4272" w:rsidRPr="00DB1F71" w:rsidRDefault="000E06AE" w:rsidP="00CA198A">
            <w:pPr>
              <w:jc w:val="center"/>
              <w:rPr>
                <w:b/>
                <w:lang w:val="kk-KZ"/>
              </w:rPr>
            </w:pPr>
            <w:r>
              <w:rPr>
                <w:b/>
                <w:lang w:val="kk-KZ"/>
              </w:rPr>
              <w:t>3</w:t>
            </w:r>
          </w:p>
          <w:p w14:paraId="4C88A5BD" w14:textId="77777777" w:rsidR="000E06AE" w:rsidRDefault="000E06AE" w:rsidP="009F0604">
            <w:pPr>
              <w:jc w:val="center"/>
              <w:rPr>
                <w:b/>
                <w:lang w:val="kk-KZ"/>
              </w:rPr>
            </w:pPr>
          </w:p>
          <w:p w14:paraId="02FEA8A9" w14:textId="2AAEBE0D" w:rsidR="004E4272" w:rsidRPr="00DB1F71" w:rsidRDefault="000E06AE" w:rsidP="009F0604">
            <w:pPr>
              <w:jc w:val="center"/>
              <w:rPr>
                <w:b/>
                <w:lang w:val="kk-KZ"/>
              </w:rPr>
            </w:pPr>
            <w:r>
              <w:rPr>
                <w:b/>
                <w:lang w:val="kk-KZ"/>
              </w:rPr>
              <w:t>3</w:t>
            </w:r>
          </w:p>
        </w:tc>
        <w:tc>
          <w:tcPr>
            <w:tcW w:w="850" w:type="dxa"/>
          </w:tcPr>
          <w:p w14:paraId="0F26A347" w14:textId="77777777" w:rsidR="000E06AE" w:rsidRDefault="000E06AE" w:rsidP="00902DC3">
            <w:pPr>
              <w:pStyle w:val="a4"/>
              <w:tabs>
                <w:tab w:val="left" w:pos="426"/>
              </w:tabs>
              <w:autoSpaceDE w:val="0"/>
              <w:autoSpaceDN w:val="0"/>
              <w:adjustRightInd w:val="0"/>
              <w:ind w:left="0"/>
              <w:contextualSpacing w:val="0"/>
              <w:jc w:val="both"/>
              <w:rPr>
                <w:rFonts w:ascii="Times New Roman" w:hAnsi="Times New Roman"/>
                <w:b/>
                <w:sz w:val="24"/>
                <w:szCs w:val="24"/>
                <w:lang w:val="kk-KZ"/>
              </w:rPr>
            </w:pPr>
          </w:p>
          <w:p w14:paraId="69EEF47F" w14:textId="77777777" w:rsidR="004E4272" w:rsidRDefault="004E4272" w:rsidP="00902DC3">
            <w:pPr>
              <w:pStyle w:val="a4"/>
              <w:tabs>
                <w:tab w:val="left" w:pos="426"/>
              </w:tabs>
              <w:autoSpaceDE w:val="0"/>
              <w:autoSpaceDN w:val="0"/>
              <w:adjustRightInd w:val="0"/>
              <w:ind w:left="0"/>
              <w:contextualSpacing w:val="0"/>
              <w:jc w:val="both"/>
              <w:rPr>
                <w:rFonts w:ascii="Times New Roman" w:hAnsi="Times New Roman"/>
                <w:b/>
                <w:sz w:val="24"/>
                <w:szCs w:val="24"/>
                <w:lang w:val="kk-KZ"/>
              </w:rPr>
            </w:pPr>
            <w:r w:rsidRPr="005A02BD">
              <w:rPr>
                <w:rFonts w:ascii="Times New Roman" w:hAnsi="Times New Roman"/>
                <w:b/>
                <w:sz w:val="24"/>
                <w:szCs w:val="24"/>
                <w:lang w:val="kk-KZ"/>
              </w:rPr>
              <w:t>10</w:t>
            </w:r>
          </w:p>
          <w:p w14:paraId="653B5275" w14:textId="01E88015" w:rsidR="000E06AE" w:rsidRPr="005A02BD" w:rsidRDefault="000E06AE" w:rsidP="00902DC3">
            <w:pPr>
              <w:pStyle w:val="a4"/>
              <w:tabs>
                <w:tab w:val="left" w:pos="426"/>
              </w:tabs>
              <w:autoSpaceDE w:val="0"/>
              <w:autoSpaceDN w:val="0"/>
              <w:adjustRightInd w:val="0"/>
              <w:ind w:left="0"/>
              <w:contextualSpacing w:val="0"/>
              <w:jc w:val="both"/>
              <w:rPr>
                <w:rFonts w:ascii="Times New Roman" w:hAnsi="Times New Roman"/>
                <w:b/>
                <w:sz w:val="24"/>
                <w:szCs w:val="24"/>
                <w:lang w:val="kk-KZ"/>
              </w:rPr>
            </w:pPr>
          </w:p>
        </w:tc>
      </w:tr>
      <w:tr w:rsidR="004E4272" w:rsidRPr="005A02BD" w14:paraId="03F0FC3B" w14:textId="77777777" w:rsidTr="00ED279F">
        <w:trPr>
          <w:trHeight w:val="683"/>
        </w:trPr>
        <w:tc>
          <w:tcPr>
            <w:tcW w:w="993" w:type="dxa"/>
          </w:tcPr>
          <w:p w14:paraId="6ED8261A" w14:textId="2CF2FB37" w:rsidR="004E4272" w:rsidRPr="005A02BD" w:rsidRDefault="004E4272" w:rsidP="009F0604">
            <w:pPr>
              <w:jc w:val="center"/>
              <w:rPr>
                <w:b/>
                <w:lang w:val="kk-KZ"/>
              </w:rPr>
            </w:pPr>
          </w:p>
        </w:tc>
        <w:tc>
          <w:tcPr>
            <w:tcW w:w="7371" w:type="dxa"/>
          </w:tcPr>
          <w:p w14:paraId="0EED7D36" w14:textId="6F155DFD" w:rsidR="004E4272" w:rsidRPr="005A02BD" w:rsidRDefault="004E4272" w:rsidP="004E4272">
            <w:pPr>
              <w:spacing w:after="20"/>
              <w:jc w:val="both"/>
              <w:rPr>
                <w:b/>
                <w:i/>
                <w:lang w:val="kk-KZ"/>
              </w:rPr>
            </w:pPr>
            <w:r>
              <w:rPr>
                <w:b/>
                <w:lang w:val="kk-KZ"/>
              </w:rPr>
              <w:t xml:space="preserve">Аралық бақылау </w:t>
            </w:r>
          </w:p>
        </w:tc>
        <w:tc>
          <w:tcPr>
            <w:tcW w:w="709" w:type="dxa"/>
          </w:tcPr>
          <w:p w14:paraId="292365DE" w14:textId="21C3B8CF" w:rsidR="004E4272" w:rsidRPr="005A02BD" w:rsidRDefault="004E4272" w:rsidP="00CA198A">
            <w:pPr>
              <w:spacing w:after="20"/>
              <w:ind w:left="20"/>
              <w:rPr>
                <w:b/>
                <w:lang w:val="kk-KZ"/>
              </w:rPr>
            </w:pPr>
          </w:p>
        </w:tc>
        <w:tc>
          <w:tcPr>
            <w:tcW w:w="850" w:type="dxa"/>
          </w:tcPr>
          <w:p w14:paraId="169241BF" w14:textId="4445E734" w:rsidR="004E4272" w:rsidRPr="005A02BD" w:rsidRDefault="004E4272"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100</w:t>
            </w:r>
          </w:p>
        </w:tc>
      </w:tr>
      <w:tr w:rsidR="004E4272" w:rsidRPr="00DB1F71" w14:paraId="5000A0D5" w14:textId="77777777" w:rsidTr="00DB1F71">
        <w:trPr>
          <w:trHeight w:val="617"/>
        </w:trPr>
        <w:tc>
          <w:tcPr>
            <w:tcW w:w="993" w:type="dxa"/>
          </w:tcPr>
          <w:p w14:paraId="4F090D9E" w14:textId="0361B9FA" w:rsidR="004E4272" w:rsidRPr="005A02BD" w:rsidRDefault="00AB68F5" w:rsidP="009F0604">
            <w:pPr>
              <w:jc w:val="center"/>
              <w:rPr>
                <w:b/>
                <w:lang w:val="kk-KZ"/>
              </w:rPr>
            </w:pPr>
            <w:r>
              <w:rPr>
                <w:b/>
                <w:lang w:val="kk-KZ"/>
              </w:rPr>
              <w:t>9 апта</w:t>
            </w:r>
          </w:p>
        </w:tc>
        <w:tc>
          <w:tcPr>
            <w:tcW w:w="7371" w:type="dxa"/>
          </w:tcPr>
          <w:p w14:paraId="008C6E8E" w14:textId="37665F2C" w:rsidR="00245E0D" w:rsidRDefault="004E4272" w:rsidP="00CA198A">
            <w:pPr>
              <w:autoSpaceDE w:val="0"/>
              <w:autoSpaceDN w:val="0"/>
              <w:adjustRightInd w:val="0"/>
              <w:jc w:val="both"/>
              <w:rPr>
                <w:lang w:val="kk-KZ"/>
              </w:rPr>
            </w:pPr>
            <w:r w:rsidRPr="005A02BD">
              <w:rPr>
                <w:b/>
                <w:lang w:val="kk-KZ"/>
              </w:rPr>
              <w:t>Д 9.</w:t>
            </w:r>
            <w:r w:rsidRPr="005A02BD">
              <w:rPr>
                <w:lang w:val="kk-KZ"/>
              </w:rPr>
              <w:t xml:space="preserve"> </w:t>
            </w:r>
            <w:r w:rsidR="00245E0D" w:rsidRPr="00245E0D">
              <w:rPr>
                <w:lang w:val="kk-KZ"/>
              </w:rPr>
              <w:t>Жастардың бейресми бірлестіктерімен әлеуметтік жұмыс</w:t>
            </w:r>
            <w:r w:rsidRPr="005A02BD">
              <w:rPr>
                <w:lang w:val="kk-KZ"/>
              </w:rPr>
              <w:t xml:space="preserve"> </w:t>
            </w:r>
          </w:p>
          <w:p w14:paraId="67CFE3BB" w14:textId="32BE57F3" w:rsidR="00245E0D" w:rsidRPr="00245E0D" w:rsidRDefault="00245E0D" w:rsidP="00245E0D">
            <w:pPr>
              <w:autoSpaceDE w:val="0"/>
              <w:autoSpaceDN w:val="0"/>
              <w:adjustRightInd w:val="0"/>
              <w:jc w:val="both"/>
              <w:rPr>
                <w:lang w:val="kk-KZ"/>
              </w:rPr>
            </w:pPr>
            <w:r>
              <w:rPr>
                <w:lang w:val="kk-KZ"/>
              </w:rPr>
              <w:t>СС</w:t>
            </w:r>
            <w:r w:rsidRPr="00245E0D">
              <w:rPr>
                <w:lang w:val="kk-KZ"/>
              </w:rPr>
              <w:t xml:space="preserve">9. </w:t>
            </w:r>
            <w:r>
              <w:rPr>
                <w:lang w:val="kk-KZ"/>
              </w:rPr>
              <w:t>Құқық бұзушы жастар топтарымен ә</w:t>
            </w:r>
            <w:r w:rsidRPr="00245E0D">
              <w:rPr>
                <w:lang w:val="kk-KZ"/>
              </w:rPr>
              <w:t>леуметтік жұмыстың негізгі әдістері</w:t>
            </w:r>
            <w:r>
              <w:rPr>
                <w:lang w:val="kk-KZ"/>
              </w:rPr>
              <w:t xml:space="preserve">. </w:t>
            </w:r>
            <w:r w:rsidRPr="00245E0D">
              <w:rPr>
                <w:lang w:val="kk-KZ"/>
              </w:rPr>
              <w:t>Құқық бұзушы топтарды ұйым</w:t>
            </w:r>
            <w:r>
              <w:rPr>
                <w:lang w:val="kk-KZ"/>
              </w:rPr>
              <w:t>дастырудың қандай формалары.</w:t>
            </w:r>
          </w:p>
          <w:p w14:paraId="3054DD02" w14:textId="2E60BCAE" w:rsidR="004E4272" w:rsidRPr="005A02BD" w:rsidRDefault="00245E0D" w:rsidP="000E06AE">
            <w:pPr>
              <w:autoSpaceDE w:val="0"/>
              <w:autoSpaceDN w:val="0"/>
              <w:adjustRightInd w:val="0"/>
              <w:jc w:val="both"/>
              <w:rPr>
                <w:lang w:val="kk-KZ"/>
              </w:rPr>
            </w:pPr>
            <w:r w:rsidRPr="00245E0D">
              <w:rPr>
                <w:lang w:val="kk-KZ"/>
              </w:rPr>
              <w:t xml:space="preserve"> </w:t>
            </w:r>
            <w:r w:rsidR="004E4272" w:rsidRPr="005A02BD">
              <w:rPr>
                <w:b/>
                <w:i/>
                <w:lang w:val="kk-KZ"/>
              </w:rPr>
              <w:t xml:space="preserve">БӨЗ 3. </w:t>
            </w:r>
            <w:r w:rsidR="004E4272" w:rsidRPr="001946C0">
              <w:rPr>
                <w:i/>
                <w:color w:val="000000"/>
                <w:lang w:val="kk-KZ"/>
              </w:rPr>
              <w:t>«</w:t>
            </w:r>
            <w:r w:rsidRPr="001946C0">
              <w:rPr>
                <w:lang w:val="kk-KZ"/>
              </w:rPr>
              <w:t>Постсуицидтік фазада суицидпен социо</w:t>
            </w:r>
            <w:r w:rsidR="005A089E">
              <w:rPr>
                <w:lang w:val="kk-KZ"/>
              </w:rPr>
              <w:t xml:space="preserve">номның жұмысы"  реферат </w:t>
            </w:r>
          </w:p>
        </w:tc>
        <w:tc>
          <w:tcPr>
            <w:tcW w:w="709" w:type="dxa"/>
          </w:tcPr>
          <w:p w14:paraId="7D76625E" w14:textId="77777777" w:rsidR="004E4272" w:rsidRDefault="001946C0" w:rsidP="00CA198A">
            <w:pPr>
              <w:jc w:val="center"/>
              <w:rPr>
                <w:b/>
                <w:lang w:val="kk-KZ"/>
              </w:rPr>
            </w:pPr>
            <w:r>
              <w:rPr>
                <w:b/>
                <w:lang w:val="kk-KZ"/>
              </w:rPr>
              <w:t>3</w:t>
            </w:r>
          </w:p>
          <w:p w14:paraId="7FD274FF" w14:textId="7E712AA6" w:rsidR="001946C0" w:rsidRPr="005A02BD" w:rsidRDefault="001946C0" w:rsidP="00CA198A">
            <w:pPr>
              <w:jc w:val="center"/>
              <w:rPr>
                <w:b/>
                <w:lang w:val="kk-KZ"/>
              </w:rPr>
            </w:pPr>
            <w:r>
              <w:rPr>
                <w:b/>
                <w:lang w:val="kk-KZ"/>
              </w:rPr>
              <w:t>3</w:t>
            </w:r>
          </w:p>
        </w:tc>
        <w:tc>
          <w:tcPr>
            <w:tcW w:w="850" w:type="dxa"/>
          </w:tcPr>
          <w:p w14:paraId="58A44569" w14:textId="77777777" w:rsidR="004E4272" w:rsidRDefault="004E4272"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p w14:paraId="3107A676" w14:textId="7C5078B6" w:rsidR="004E4272" w:rsidRDefault="009E60C8"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p w14:paraId="48751DAF" w14:textId="2D58BE29" w:rsidR="004E4272" w:rsidRPr="005A02BD" w:rsidRDefault="009E60C8"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w:t>
            </w:r>
            <w:r w:rsidR="004E4272" w:rsidRPr="005A02BD">
              <w:rPr>
                <w:rFonts w:ascii="Times New Roman" w:hAnsi="Times New Roman"/>
                <w:b/>
                <w:sz w:val="24"/>
                <w:szCs w:val="24"/>
                <w:lang w:val="kk-KZ"/>
              </w:rPr>
              <w:t>5</w:t>
            </w:r>
          </w:p>
        </w:tc>
      </w:tr>
      <w:tr w:rsidR="004E4272" w:rsidRPr="00DB1F71" w14:paraId="6BCC4EBC" w14:textId="77777777" w:rsidTr="00ED279F">
        <w:trPr>
          <w:trHeight w:val="617"/>
        </w:trPr>
        <w:tc>
          <w:tcPr>
            <w:tcW w:w="993" w:type="dxa"/>
          </w:tcPr>
          <w:p w14:paraId="33232977" w14:textId="41A8A93C" w:rsidR="004E4272" w:rsidRPr="005A02BD" w:rsidRDefault="000E06AE" w:rsidP="009F0604">
            <w:pPr>
              <w:jc w:val="center"/>
              <w:rPr>
                <w:b/>
                <w:lang w:val="kk-KZ"/>
              </w:rPr>
            </w:pPr>
            <w:r>
              <w:rPr>
                <w:b/>
                <w:lang w:val="kk-KZ"/>
              </w:rPr>
              <w:t>10 апта</w:t>
            </w:r>
          </w:p>
        </w:tc>
        <w:tc>
          <w:tcPr>
            <w:tcW w:w="7371" w:type="dxa"/>
            <w:vAlign w:val="center"/>
          </w:tcPr>
          <w:p w14:paraId="490B14D3" w14:textId="08B33242" w:rsidR="000E06AE" w:rsidRPr="000E06AE" w:rsidRDefault="004E4272" w:rsidP="000E06AE">
            <w:pPr>
              <w:spacing w:after="20"/>
              <w:ind w:left="20"/>
              <w:jc w:val="both"/>
              <w:rPr>
                <w:color w:val="000000"/>
                <w:lang w:val="kk-KZ"/>
              </w:rPr>
            </w:pPr>
            <w:r w:rsidRPr="005A02BD">
              <w:rPr>
                <w:b/>
                <w:color w:val="000000"/>
                <w:lang w:val="kk-KZ"/>
              </w:rPr>
              <w:t>Д.10</w:t>
            </w:r>
            <w:r w:rsidR="000E06AE">
              <w:rPr>
                <w:b/>
                <w:color w:val="000000"/>
                <w:lang w:val="kk-KZ"/>
              </w:rPr>
              <w:t xml:space="preserve"> </w:t>
            </w:r>
            <w:r w:rsidRPr="005A02BD">
              <w:rPr>
                <w:color w:val="000000"/>
                <w:lang w:val="kk-KZ"/>
              </w:rPr>
              <w:t xml:space="preserve"> </w:t>
            </w:r>
            <w:r w:rsidR="000E06AE" w:rsidRPr="000E06AE">
              <w:rPr>
                <w:color w:val="000000"/>
                <w:lang w:val="kk-KZ"/>
              </w:rPr>
              <w:t>Жастар субмәдениеті және әлеуметтік жұмыс мүмкіндіктері.</w:t>
            </w:r>
          </w:p>
          <w:p w14:paraId="20662D1B" w14:textId="0EA7FB6C" w:rsidR="004E4272" w:rsidRPr="005A02BD" w:rsidRDefault="000E06AE" w:rsidP="000E06AE">
            <w:pPr>
              <w:spacing w:after="20"/>
              <w:ind w:left="20"/>
              <w:jc w:val="both"/>
              <w:rPr>
                <w:color w:val="000000"/>
                <w:lang w:val="kk-KZ"/>
              </w:rPr>
            </w:pPr>
            <w:r w:rsidRPr="001946C0">
              <w:rPr>
                <w:b/>
                <w:color w:val="000000"/>
                <w:lang w:val="kk-KZ"/>
              </w:rPr>
              <w:t>СС 10</w:t>
            </w:r>
            <w:r w:rsidRPr="000E06AE">
              <w:rPr>
                <w:color w:val="000000"/>
                <w:lang w:val="kk-KZ"/>
              </w:rPr>
              <w:t xml:space="preserve">. </w:t>
            </w:r>
            <w:r>
              <w:rPr>
                <w:color w:val="000000"/>
                <w:lang w:val="kk-KZ"/>
              </w:rPr>
              <w:t>Жастармен әлеуметтік жұмыстағы и</w:t>
            </w:r>
            <w:r w:rsidRPr="000E06AE">
              <w:rPr>
                <w:color w:val="000000"/>
                <w:lang w:val="kk-KZ"/>
              </w:rPr>
              <w:t>нфрақұрылым ұғымы. Жастармен әлеуметтік жұмыс инфрақұрылымының</w:t>
            </w:r>
            <w:r>
              <w:rPr>
                <w:color w:val="000000"/>
                <w:lang w:val="kk-KZ"/>
              </w:rPr>
              <w:t xml:space="preserve"> негізгі элементтері</w:t>
            </w:r>
            <w:r w:rsidRPr="000E06AE">
              <w:rPr>
                <w:color w:val="000000"/>
                <w:lang w:val="kk-KZ"/>
              </w:rPr>
              <w:t>. Жастарға арналған ақпарат орталығы. Кәмелетке толмағандар мен қамау орындарынан оралған жастарды қайта әлеуметтендіру орталығы.</w:t>
            </w:r>
          </w:p>
          <w:p w14:paraId="66FA939E" w14:textId="0CE8FC50" w:rsidR="004E4272" w:rsidRPr="005A02BD" w:rsidRDefault="004E4272" w:rsidP="000E06AE">
            <w:pPr>
              <w:ind w:left="20"/>
              <w:jc w:val="both"/>
              <w:rPr>
                <w:b/>
                <w:lang w:val="kk-KZ"/>
              </w:rPr>
            </w:pPr>
            <w:r w:rsidRPr="005A02BD">
              <w:rPr>
                <w:b/>
                <w:lang w:val="kk-KZ"/>
              </w:rPr>
              <w:t xml:space="preserve">ОБӨЖ 6. </w:t>
            </w:r>
            <w:r w:rsidRPr="005A02BD">
              <w:rPr>
                <w:lang w:val="kk-KZ"/>
              </w:rPr>
              <w:t xml:space="preserve">  </w:t>
            </w:r>
            <w:r>
              <w:rPr>
                <w:b/>
                <w:i/>
                <w:lang w:val="kk-KZ"/>
              </w:rPr>
              <w:t xml:space="preserve">БӨЖ 4 </w:t>
            </w:r>
            <w:r w:rsidRPr="005A02BD">
              <w:rPr>
                <w:b/>
                <w:i/>
                <w:lang w:val="kk-KZ"/>
              </w:rPr>
              <w:t xml:space="preserve">бойынша  кеңес беру  </w:t>
            </w:r>
            <w:r w:rsidRPr="005A02BD">
              <w:rPr>
                <w:b/>
                <w:lang w:val="kk-KZ"/>
              </w:rPr>
              <w:t xml:space="preserve"> </w:t>
            </w:r>
          </w:p>
        </w:tc>
        <w:tc>
          <w:tcPr>
            <w:tcW w:w="709" w:type="dxa"/>
          </w:tcPr>
          <w:p w14:paraId="4EE03FAA" w14:textId="411B3A3F" w:rsidR="004E4272" w:rsidRPr="005A02BD" w:rsidRDefault="001946C0" w:rsidP="00CA198A">
            <w:pPr>
              <w:jc w:val="center"/>
              <w:rPr>
                <w:b/>
                <w:lang w:val="kk-KZ"/>
              </w:rPr>
            </w:pPr>
            <w:r>
              <w:rPr>
                <w:b/>
                <w:lang w:val="kk-KZ"/>
              </w:rPr>
              <w:t>3</w:t>
            </w:r>
          </w:p>
          <w:p w14:paraId="35FE08FD" w14:textId="3DCF4FFF" w:rsidR="004E4272" w:rsidRPr="00DB1F71" w:rsidRDefault="001946C0" w:rsidP="00CA198A">
            <w:pPr>
              <w:jc w:val="center"/>
              <w:rPr>
                <w:b/>
                <w:lang w:val="kk-KZ"/>
              </w:rPr>
            </w:pPr>
            <w:r>
              <w:rPr>
                <w:b/>
                <w:lang w:val="kk-KZ"/>
              </w:rPr>
              <w:t>3</w:t>
            </w:r>
          </w:p>
        </w:tc>
        <w:tc>
          <w:tcPr>
            <w:tcW w:w="850" w:type="dxa"/>
          </w:tcPr>
          <w:p w14:paraId="7D38294C" w14:textId="77777777" w:rsidR="004E4272" w:rsidRDefault="004E4272"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p w14:paraId="3633E4B0" w14:textId="7FD91677" w:rsidR="009E60C8" w:rsidRPr="005A02BD" w:rsidRDefault="009E60C8"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p w14:paraId="6DAB9DA9" w14:textId="2671F7B2" w:rsidR="004E4272" w:rsidRPr="005A02BD" w:rsidRDefault="004E4272"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tc>
      </w:tr>
      <w:tr w:rsidR="004E4272" w:rsidRPr="005A02BD" w14:paraId="134C5FC4" w14:textId="77777777" w:rsidTr="00ED279F">
        <w:trPr>
          <w:trHeight w:val="589"/>
        </w:trPr>
        <w:tc>
          <w:tcPr>
            <w:tcW w:w="993" w:type="dxa"/>
          </w:tcPr>
          <w:p w14:paraId="491A05A6" w14:textId="6386A7D3" w:rsidR="004E4272" w:rsidRPr="005A02BD" w:rsidRDefault="000E06AE" w:rsidP="00242077">
            <w:pPr>
              <w:jc w:val="center"/>
              <w:rPr>
                <w:b/>
                <w:lang w:val="kk-KZ"/>
              </w:rPr>
            </w:pPr>
            <w:r>
              <w:rPr>
                <w:b/>
                <w:lang w:val="kk-KZ"/>
              </w:rPr>
              <w:t>11апта</w:t>
            </w:r>
          </w:p>
        </w:tc>
        <w:tc>
          <w:tcPr>
            <w:tcW w:w="7371" w:type="dxa"/>
            <w:vAlign w:val="center"/>
          </w:tcPr>
          <w:p w14:paraId="0C0E0DF9" w14:textId="77777777" w:rsidR="000E06AE" w:rsidRPr="000E06AE" w:rsidRDefault="004E4272" w:rsidP="000E06AE">
            <w:pPr>
              <w:ind w:left="20"/>
              <w:jc w:val="both"/>
              <w:rPr>
                <w:color w:val="000000"/>
                <w:lang w:val="kk-KZ"/>
              </w:rPr>
            </w:pPr>
            <w:r w:rsidRPr="005A02BD">
              <w:rPr>
                <w:b/>
                <w:color w:val="000000"/>
                <w:lang w:val="kk-KZ"/>
              </w:rPr>
              <w:t>Д. 11.</w:t>
            </w:r>
            <w:r w:rsidRPr="005A02BD">
              <w:rPr>
                <w:color w:val="000000"/>
                <w:lang w:val="kk-KZ"/>
              </w:rPr>
              <w:t xml:space="preserve"> </w:t>
            </w:r>
            <w:r w:rsidR="000E06AE" w:rsidRPr="000E06AE">
              <w:rPr>
                <w:color w:val="000000"/>
                <w:lang w:val="kk-KZ"/>
              </w:rPr>
              <w:t>Дәріс 11. Жастармен әлеуметтік жұмыс инфрақұрылымы.</w:t>
            </w:r>
          </w:p>
          <w:p w14:paraId="4A68069E" w14:textId="3EF4E147" w:rsidR="004E4272" w:rsidRPr="005A02BD" w:rsidRDefault="000E06AE" w:rsidP="001946C0">
            <w:pPr>
              <w:ind w:left="20"/>
              <w:jc w:val="both"/>
              <w:rPr>
                <w:b/>
                <w:i/>
                <w:color w:val="000000"/>
                <w:lang w:val="kk-KZ"/>
              </w:rPr>
            </w:pPr>
            <w:r w:rsidRPr="000E06AE">
              <w:rPr>
                <w:b/>
                <w:color w:val="000000"/>
                <w:lang w:val="kk-KZ"/>
              </w:rPr>
              <w:t>СС 11</w:t>
            </w:r>
            <w:r w:rsidRPr="000E06AE">
              <w:rPr>
                <w:color w:val="000000"/>
                <w:lang w:val="kk-KZ"/>
              </w:rPr>
              <w:t>. Жасөспірімдер мен жастарға арналған кеңес беру орталығы. Жасөспірімдерге арналған баспана. Оңалту орталықтары. "Сенім телефондары". Жастарға арналған әлеуметтік қызметтің жалпы ұйымдастырушылық-технологиялық моделінің сипаттамасы. "Жастар үшін әлеуметтік қызмет құру туралы" бағдарлама. Жастарға арналған әлеуметтік қызметтерді дамытудың ведомствоаралық бағдарламасы.</w:t>
            </w:r>
          </w:p>
        </w:tc>
        <w:tc>
          <w:tcPr>
            <w:tcW w:w="709" w:type="dxa"/>
            <w:vAlign w:val="center"/>
          </w:tcPr>
          <w:p w14:paraId="79C8849C" w14:textId="553CB2C4" w:rsidR="004E4272" w:rsidRDefault="004E4272" w:rsidP="005A02BD">
            <w:pPr>
              <w:ind w:left="20"/>
              <w:rPr>
                <w:b/>
                <w:lang w:val="kk-KZ"/>
              </w:rPr>
            </w:pPr>
            <w:r w:rsidRPr="00C36A67">
              <w:rPr>
                <w:b/>
                <w:lang w:val="kk-KZ"/>
              </w:rPr>
              <w:t xml:space="preserve">  </w:t>
            </w:r>
            <w:r w:rsidR="001946C0">
              <w:rPr>
                <w:b/>
                <w:lang w:val="kk-KZ"/>
              </w:rPr>
              <w:t>3</w:t>
            </w:r>
          </w:p>
          <w:p w14:paraId="7FBA6003" w14:textId="77777777" w:rsidR="001946C0" w:rsidRDefault="001946C0" w:rsidP="005A02BD">
            <w:pPr>
              <w:ind w:left="20"/>
              <w:rPr>
                <w:b/>
                <w:lang w:val="kk-KZ"/>
              </w:rPr>
            </w:pPr>
          </w:p>
          <w:p w14:paraId="2C023CD1" w14:textId="77777777" w:rsidR="001946C0" w:rsidRDefault="001946C0" w:rsidP="005A02BD">
            <w:pPr>
              <w:ind w:left="20"/>
              <w:rPr>
                <w:b/>
                <w:lang w:val="kk-KZ"/>
              </w:rPr>
            </w:pPr>
          </w:p>
          <w:p w14:paraId="6CE3DCCA" w14:textId="77777777" w:rsidR="001946C0" w:rsidRDefault="001946C0" w:rsidP="005A02BD">
            <w:pPr>
              <w:ind w:left="20"/>
              <w:rPr>
                <w:b/>
                <w:lang w:val="kk-KZ"/>
              </w:rPr>
            </w:pPr>
          </w:p>
          <w:p w14:paraId="14A2EDD6" w14:textId="6F287FC3" w:rsidR="001946C0" w:rsidRPr="005A02BD" w:rsidRDefault="001946C0" w:rsidP="005A02BD">
            <w:pPr>
              <w:ind w:left="20"/>
              <w:rPr>
                <w:b/>
                <w:lang w:val="kk-KZ"/>
              </w:rPr>
            </w:pPr>
            <w:r>
              <w:rPr>
                <w:b/>
                <w:lang w:val="kk-KZ"/>
              </w:rPr>
              <w:t>3</w:t>
            </w:r>
          </w:p>
          <w:p w14:paraId="50CF4057" w14:textId="17963DAB" w:rsidR="004E4272" w:rsidRPr="005A02BD" w:rsidRDefault="004E4272" w:rsidP="00CA198A">
            <w:pPr>
              <w:jc w:val="center"/>
              <w:rPr>
                <w:b/>
                <w:lang w:val="kk-KZ"/>
              </w:rPr>
            </w:pPr>
          </w:p>
        </w:tc>
        <w:tc>
          <w:tcPr>
            <w:tcW w:w="850" w:type="dxa"/>
          </w:tcPr>
          <w:p w14:paraId="02D09862" w14:textId="77777777" w:rsidR="004E4272" w:rsidRDefault="004E4272" w:rsidP="005A02B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4C813147" w14:textId="18CD4497" w:rsidR="004E4272" w:rsidRPr="005A02BD" w:rsidRDefault="009E60C8"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tc>
      </w:tr>
      <w:tr w:rsidR="004E4272" w:rsidRPr="005A02BD" w14:paraId="6E3C79C1" w14:textId="77777777" w:rsidTr="00DB1F71">
        <w:trPr>
          <w:trHeight w:val="570"/>
        </w:trPr>
        <w:tc>
          <w:tcPr>
            <w:tcW w:w="993" w:type="dxa"/>
          </w:tcPr>
          <w:p w14:paraId="361488E2" w14:textId="498ADC0B" w:rsidR="004E4272" w:rsidRPr="005A02BD" w:rsidRDefault="000E06AE" w:rsidP="00242077">
            <w:pPr>
              <w:jc w:val="center"/>
              <w:rPr>
                <w:b/>
                <w:lang w:val="kk-KZ"/>
              </w:rPr>
            </w:pPr>
            <w:r>
              <w:rPr>
                <w:b/>
                <w:lang w:val="kk-KZ"/>
              </w:rPr>
              <w:lastRenderedPageBreak/>
              <w:t>12 апта</w:t>
            </w:r>
          </w:p>
        </w:tc>
        <w:tc>
          <w:tcPr>
            <w:tcW w:w="7371" w:type="dxa"/>
            <w:vAlign w:val="center"/>
          </w:tcPr>
          <w:p w14:paraId="563CC34F" w14:textId="623D3D23" w:rsidR="000E06AE" w:rsidRPr="000E06AE" w:rsidRDefault="004E4272" w:rsidP="000E06AE">
            <w:pPr>
              <w:spacing w:after="20"/>
              <w:ind w:left="20"/>
              <w:jc w:val="both"/>
              <w:rPr>
                <w:color w:val="000000"/>
                <w:lang w:val="kk-KZ"/>
              </w:rPr>
            </w:pPr>
            <w:r w:rsidRPr="005A02BD">
              <w:rPr>
                <w:b/>
                <w:color w:val="000000"/>
                <w:lang w:val="kk-KZ"/>
              </w:rPr>
              <w:t>Д 12.</w:t>
            </w:r>
            <w:r w:rsidRPr="005A02BD">
              <w:rPr>
                <w:color w:val="000000"/>
                <w:lang w:val="kk-KZ"/>
              </w:rPr>
              <w:t xml:space="preserve"> </w:t>
            </w:r>
            <w:r w:rsidR="000E06AE" w:rsidRPr="000E06AE">
              <w:rPr>
                <w:color w:val="000000"/>
                <w:lang w:val="kk-KZ"/>
              </w:rPr>
              <w:t>Әлеуметтік жұмыс саласындағы</w:t>
            </w:r>
            <w:r w:rsidR="005A089E">
              <w:rPr>
                <w:color w:val="000000"/>
                <w:lang w:val="kk-KZ"/>
              </w:rPr>
              <w:t xml:space="preserve"> жастар  туралы </w:t>
            </w:r>
            <w:r w:rsidR="000E06AE" w:rsidRPr="000E06AE">
              <w:rPr>
                <w:color w:val="000000"/>
                <w:lang w:val="kk-KZ"/>
              </w:rPr>
              <w:t xml:space="preserve"> халықаралық құжаттар.</w:t>
            </w:r>
          </w:p>
          <w:p w14:paraId="731F9E60" w14:textId="4F65D5FE" w:rsidR="004E4272" w:rsidRPr="005A02BD" w:rsidRDefault="000E06AE" w:rsidP="005A089E">
            <w:pPr>
              <w:spacing w:after="20"/>
              <w:ind w:left="20"/>
              <w:jc w:val="both"/>
              <w:rPr>
                <w:lang w:val="kk-KZ"/>
              </w:rPr>
            </w:pPr>
            <w:r w:rsidRPr="001946C0">
              <w:rPr>
                <w:b/>
                <w:color w:val="000000"/>
                <w:lang w:val="kk-KZ"/>
              </w:rPr>
              <w:t>СС 13</w:t>
            </w:r>
            <w:r w:rsidRPr="000E06AE">
              <w:rPr>
                <w:color w:val="000000"/>
                <w:lang w:val="kk-KZ"/>
              </w:rPr>
              <w:t>.</w:t>
            </w:r>
            <w:r w:rsidR="005A089E" w:rsidRPr="005A089E">
              <w:rPr>
                <w:lang w:val="kk-KZ"/>
              </w:rPr>
              <w:t xml:space="preserve"> </w:t>
            </w:r>
            <w:r w:rsidR="005A089E" w:rsidRPr="005A089E">
              <w:rPr>
                <w:color w:val="000000"/>
                <w:lang w:val="kk-KZ"/>
              </w:rPr>
              <w:t>Жастарға арналған әлеуметтік қызметтерді дамытудың ведомствоаралық бағдарламасы.</w:t>
            </w:r>
          </w:p>
        </w:tc>
        <w:tc>
          <w:tcPr>
            <w:tcW w:w="709" w:type="dxa"/>
          </w:tcPr>
          <w:p w14:paraId="69BA2311" w14:textId="04024888" w:rsidR="004E4272" w:rsidRPr="005A02BD" w:rsidRDefault="001946C0" w:rsidP="00CA198A">
            <w:pPr>
              <w:jc w:val="center"/>
              <w:rPr>
                <w:b/>
                <w:lang w:val="kk-KZ"/>
              </w:rPr>
            </w:pPr>
            <w:r>
              <w:rPr>
                <w:b/>
                <w:lang w:val="kk-KZ"/>
              </w:rPr>
              <w:t>3</w:t>
            </w:r>
          </w:p>
          <w:p w14:paraId="7EE57B4E" w14:textId="6B9941B8" w:rsidR="004E4272" w:rsidRPr="005A02BD" w:rsidRDefault="001946C0" w:rsidP="00CA198A">
            <w:pPr>
              <w:jc w:val="center"/>
              <w:rPr>
                <w:b/>
                <w:lang w:val="kk-KZ"/>
              </w:rPr>
            </w:pPr>
            <w:r>
              <w:rPr>
                <w:b/>
                <w:lang w:val="kk-KZ"/>
              </w:rPr>
              <w:t>3</w:t>
            </w:r>
          </w:p>
        </w:tc>
        <w:tc>
          <w:tcPr>
            <w:tcW w:w="850" w:type="dxa"/>
          </w:tcPr>
          <w:p w14:paraId="15CD0FC1" w14:textId="77777777" w:rsidR="004E4272" w:rsidRDefault="004E4272"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p w14:paraId="58166563" w14:textId="76E209BF" w:rsidR="009E60C8" w:rsidRPr="005A02BD" w:rsidRDefault="009E60C8" w:rsidP="00CA198A">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tc>
      </w:tr>
      <w:tr w:rsidR="004E4272" w:rsidRPr="001946C0" w14:paraId="2DEB9065" w14:textId="77777777" w:rsidTr="00ED279F">
        <w:trPr>
          <w:trHeight w:val="634"/>
        </w:trPr>
        <w:tc>
          <w:tcPr>
            <w:tcW w:w="993" w:type="dxa"/>
          </w:tcPr>
          <w:p w14:paraId="65C8D7FB" w14:textId="77777777" w:rsidR="004E4272" w:rsidRPr="005A02BD" w:rsidRDefault="004E4272" w:rsidP="005A02BD">
            <w:pPr>
              <w:jc w:val="center"/>
              <w:rPr>
                <w:b/>
                <w:lang w:val="kk-KZ"/>
              </w:rPr>
            </w:pPr>
          </w:p>
          <w:p w14:paraId="352365E9" w14:textId="5ADCEFCF" w:rsidR="004E4272" w:rsidRPr="005A02BD" w:rsidRDefault="00957C93" w:rsidP="005A02BD">
            <w:pPr>
              <w:jc w:val="center"/>
              <w:rPr>
                <w:b/>
                <w:lang w:val="kk-KZ"/>
              </w:rPr>
            </w:pPr>
            <w:r>
              <w:rPr>
                <w:b/>
                <w:lang w:val="kk-KZ"/>
              </w:rPr>
              <w:t xml:space="preserve">13 апта </w:t>
            </w:r>
          </w:p>
        </w:tc>
        <w:tc>
          <w:tcPr>
            <w:tcW w:w="7371" w:type="dxa"/>
            <w:vAlign w:val="center"/>
          </w:tcPr>
          <w:p w14:paraId="17E9A0BB" w14:textId="3EFACC2D" w:rsidR="00957C93" w:rsidRDefault="004E4272" w:rsidP="00957C93">
            <w:pPr>
              <w:ind w:left="20"/>
              <w:jc w:val="both"/>
              <w:rPr>
                <w:color w:val="000000"/>
                <w:lang w:val="kk-KZ"/>
              </w:rPr>
            </w:pPr>
            <w:r w:rsidRPr="005A02BD">
              <w:rPr>
                <w:b/>
                <w:lang w:val="kk-KZ"/>
              </w:rPr>
              <w:t>Д</w:t>
            </w:r>
            <w:r w:rsidRPr="005A02BD">
              <w:rPr>
                <w:b/>
                <w:color w:val="000000"/>
                <w:lang w:val="kk-KZ"/>
              </w:rPr>
              <w:t xml:space="preserve"> 13.</w:t>
            </w:r>
            <w:r w:rsidRPr="005A02BD">
              <w:rPr>
                <w:color w:val="000000"/>
                <w:lang w:val="kk-KZ"/>
              </w:rPr>
              <w:t xml:space="preserve"> </w:t>
            </w:r>
            <w:r w:rsidR="00957C93">
              <w:rPr>
                <w:color w:val="000000"/>
                <w:lang w:val="kk-KZ"/>
              </w:rPr>
              <w:t>Жастар</w:t>
            </w:r>
            <w:r w:rsidR="001946C0">
              <w:rPr>
                <w:color w:val="000000"/>
                <w:lang w:val="kk-KZ"/>
              </w:rPr>
              <w:t xml:space="preserve">дың </w:t>
            </w:r>
            <w:r w:rsidR="00957C93">
              <w:rPr>
                <w:color w:val="000000"/>
                <w:lang w:val="kk-KZ"/>
              </w:rPr>
              <w:t xml:space="preserve"> </w:t>
            </w:r>
            <w:r w:rsidR="001946C0">
              <w:rPr>
                <w:color w:val="000000"/>
                <w:lang w:val="kk-KZ"/>
              </w:rPr>
              <w:t>ж</w:t>
            </w:r>
            <w:r w:rsidR="00957C93" w:rsidRPr="00957C93">
              <w:rPr>
                <w:color w:val="000000"/>
                <w:lang w:val="kk-KZ"/>
              </w:rPr>
              <w:t>алпы және кәсіптік білім алу мәселесі.</w:t>
            </w:r>
          </w:p>
          <w:p w14:paraId="1ECFF5A0" w14:textId="0B8A24BE" w:rsidR="004E4272" w:rsidRPr="005A02BD" w:rsidRDefault="001946C0" w:rsidP="001946C0">
            <w:pPr>
              <w:ind w:left="20"/>
              <w:jc w:val="both"/>
              <w:rPr>
                <w:lang w:val="kk-KZ"/>
              </w:rPr>
            </w:pPr>
            <w:r>
              <w:rPr>
                <w:b/>
                <w:lang w:val="kk-KZ"/>
              </w:rPr>
              <w:t xml:space="preserve">СС13. </w:t>
            </w:r>
            <w:r w:rsidRPr="001946C0">
              <w:rPr>
                <w:lang w:val="kk-KZ"/>
              </w:rPr>
              <w:t>Жастардың білім алудағы мүмкіндіктері мен қолжетімділігі. Білім  алудағы теңсіздіктер.</w:t>
            </w:r>
            <w:r>
              <w:rPr>
                <w:b/>
                <w:lang w:val="kk-KZ"/>
              </w:rPr>
              <w:t xml:space="preserve"> </w:t>
            </w:r>
          </w:p>
        </w:tc>
        <w:tc>
          <w:tcPr>
            <w:tcW w:w="709" w:type="dxa"/>
          </w:tcPr>
          <w:p w14:paraId="1D8792C4" w14:textId="77777777" w:rsidR="004E4272" w:rsidRDefault="001946C0" w:rsidP="005A02BD">
            <w:pPr>
              <w:ind w:left="20"/>
              <w:rPr>
                <w:b/>
                <w:lang w:val="kk-KZ"/>
              </w:rPr>
            </w:pPr>
            <w:r>
              <w:rPr>
                <w:b/>
                <w:lang w:val="kk-KZ"/>
              </w:rPr>
              <w:t>3</w:t>
            </w:r>
          </w:p>
          <w:p w14:paraId="227F55E1" w14:textId="6C908E4B" w:rsidR="001946C0" w:rsidRPr="005A02BD" w:rsidRDefault="001946C0" w:rsidP="005A02BD">
            <w:pPr>
              <w:ind w:left="20"/>
              <w:rPr>
                <w:b/>
                <w:lang w:val="kk-KZ"/>
              </w:rPr>
            </w:pPr>
            <w:r>
              <w:rPr>
                <w:b/>
                <w:lang w:val="kk-KZ"/>
              </w:rPr>
              <w:t>3</w:t>
            </w:r>
          </w:p>
        </w:tc>
        <w:tc>
          <w:tcPr>
            <w:tcW w:w="850" w:type="dxa"/>
          </w:tcPr>
          <w:p w14:paraId="5A95C2BE" w14:textId="77777777" w:rsidR="004E4272" w:rsidRPr="005A02BD" w:rsidRDefault="004E4272"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08AAB1C8" w14:textId="221B6477" w:rsidR="004E4272" w:rsidRDefault="004E4272"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w:t>
            </w:r>
            <w:r w:rsidR="009E60C8">
              <w:rPr>
                <w:rFonts w:ascii="Times New Roman" w:hAnsi="Times New Roman"/>
                <w:b/>
                <w:sz w:val="24"/>
                <w:szCs w:val="24"/>
                <w:lang w:val="kk-KZ"/>
              </w:rPr>
              <w:t>0</w:t>
            </w:r>
          </w:p>
          <w:p w14:paraId="4A36A883" w14:textId="589CCBC9" w:rsidR="004E4272" w:rsidRPr="005A02BD" w:rsidRDefault="004E4272" w:rsidP="005A02BD">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4E4272" w:rsidRPr="001946C0" w14:paraId="75EB30A9" w14:textId="77777777" w:rsidTr="00DB1F71">
        <w:trPr>
          <w:trHeight w:val="483"/>
        </w:trPr>
        <w:tc>
          <w:tcPr>
            <w:tcW w:w="993" w:type="dxa"/>
          </w:tcPr>
          <w:p w14:paraId="4EED686A" w14:textId="420045F0" w:rsidR="004E4272" w:rsidRPr="005A02BD" w:rsidRDefault="00957C93" w:rsidP="00942FF0">
            <w:pPr>
              <w:jc w:val="center"/>
              <w:rPr>
                <w:b/>
                <w:lang w:val="kk-KZ"/>
              </w:rPr>
            </w:pPr>
            <w:r>
              <w:rPr>
                <w:b/>
                <w:lang w:val="kk-KZ"/>
              </w:rPr>
              <w:t>14</w:t>
            </w:r>
            <w:r w:rsidR="001946C0">
              <w:rPr>
                <w:b/>
                <w:lang w:val="kk-KZ"/>
              </w:rPr>
              <w:t xml:space="preserve"> апта</w:t>
            </w:r>
          </w:p>
        </w:tc>
        <w:tc>
          <w:tcPr>
            <w:tcW w:w="7371" w:type="dxa"/>
            <w:vAlign w:val="center"/>
          </w:tcPr>
          <w:p w14:paraId="2A9509D7" w14:textId="5963EED2" w:rsidR="00957C93" w:rsidRPr="00957C93" w:rsidRDefault="004E4272" w:rsidP="00957C93">
            <w:pPr>
              <w:spacing w:after="20"/>
              <w:ind w:left="20"/>
              <w:jc w:val="both"/>
              <w:rPr>
                <w:color w:val="000000"/>
                <w:lang w:val="kk-KZ"/>
              </w:rPr>
            </w:pPr>
            <w:r w:rsidRPr="005A02BD">
              <w:rPr>
                <w:b/>
                <w:color w:val="000000"/>
                <w:lang w:val="kk-KZ"/>
              </w:rPr>
              <w:t>Д 14.</w:t>
            </w:r>
            <w:r w:rsidR="00957C93" w:rsidRPr="00957C93">
              <w:rPr>
                <w:color w:val="000000"/>
                <w:lang w:val="kk-KZ"/>
              </w:rPr>
              <w:t xml:space="preserve"> ҚР жастарының өзекті әлеуметтік мәселелері.</w:t>
            </w:r>
          </w:p>
          <w:p w14:paraId="38A10A40" w14:textId="77777777" w:rsidR="001946C0" w:rsidRDefault="00957C93" w:rsidP="00957C93">
            <w:pPr>
              <w:spacing w:after="20"/>
              <w:ind w:left="20"/>
              <w:jc w:val="both"/>
              <w:rPr>
                <w:color w:val="000000"/>
                <w:lang w:val="kk-KZ"/>
              </w:rPr>
            </w:pPr>
            <w:r w:rsidRPr="001946C0">
              <w:rPr>
                <w:b/>
                <w:color w:val="000000"/>
                <w:lang w:val="kk-KZ"/>
              </w:rPr>
              <w:t>СС14</w:t>
            </w:r>
            <w:r w:rsidRPr="00957C93">
              <w:rPr>
                <w:color w:val="000000"/>
                <w:lang w:val="kk-KZ"/>
              </w:rPr>
              <w:t>. Жастардың әлеуметтік мәселелері-жастардың ерекше проблемалары ретінде. Белгілі бір әлеуметтік жастар проблемасының "деңгейін" анықтау.</w:t>
            </w:r>
          </w:p>
          <w:p w14:paraId="4BFB7D38" w14:textId="4AD55708" w:rsidR="004E4272" w:rsidRPr="005A02BD" w:rsidRDefault="001946C0" w:rsidP="00957C93">
            <w:pPr>
              <w:spacing w:after="20"/>
              <w:ind w:left="20"/>
              <w:jc w:val="both"/>
              <w:rPr>
                <w:lang w:val="kk-KZ"/>
              </w:rPr>
            </w:pPr>
            <w:r>
              <w:rPr>
                <w:b/>
                <w:color w:val="000000"/>
                <w:lang w:val="kk-KZ"/>
              </w:rPr>
              <w:t>БӨЖ 4</w:t>
            </w:r>
            <w:r w:rsidRPr="009E60C8">
              <w:rPr>
                <w:b/>
                <w:color w:val="000000"/>
                <w:lang w:val="kk-KZ"/>
              </w:rPr>
              <w:t xml:space="preserve">. </w:t>
            </w:r>
            <w:r w:rsidR="00957C93" w:rsidRPr="009E60C8">
              <w:rPr>
                <w:b/>
                <w:color w:val="000000"/>
                <w:lang w:val="kk-KZ"/>
              </w:rPr>
              <w:t xml:space="preserve"> Еңбек саласындағы жастарды әлеуметтік қорғау мәселесі. Жұмыссыздық жастардың өзекті әлеуметтік мәселесі ретінде.</w:t>
            </w:r>
            <w:r w:rsidR="009E60C8">
              <w:rPr>
                <w:b/>
                <w:color w:val="000000"/>
                <w:lang w:val="kk-KZ"/>
              </w:rPr>
              <w:t xml:space="preserve"> Жастар арасы</w:t>
            </w:r>
            <w:r w:rsidR="00C13711">
              <w:rPr>
                <w:b/>
                <w:color w:val="000000"/>
                <w:lang w:val="kk-KZ"/>
              </w:rPr>
              <w:t>нда әлеуметтанулық зерттеулер жү</w:t>
            </w:r>
            <w:r w:rsidR="009E60C8">
              <w:rPr>
                <w:b/>
                <w:color w:val="000000"/>
                <w:lang w:val="kk-KZ"/>
              </w:rPr>
              <w:t xml:space="preserve">ргізу және есептерін дайындау </w:t>
            </w:r>
          </w:p>
        </w:tc>
        <w:tc>
          <w:tcPr>
            <w:tcW w:w="709" w:type="dxa"/>
          </w:tcPr>
          <w:p w14:paraId="7369BEDE" w14:textId="77777777" w:rsidR="004E4272" w:rsidRDefault="001946C0" w:rsidP="00CA198A">
            <w:pPr>
              <w:jc w:val="center"/>
              <w:rPr>
                <w:b/>
                <w:lang w:val="kk-KZ"/>
              </w:rPr>
            </w:pPr>
            <w:r>
              <w:rPr>
                <w:b/>
                <w:lang w:val="kk-KZ"/>
              </w:rPr>
              <w:t>3</w:t>
            </w:r>
          </w:p>
          <w:p w14:paraId="6C0D9D59" w14:textId="49049A0E" w:rsidR="001946C0" w:rsidRPr="005A02BD" w:rsidRDefault="001946C0" w:rsidP="00CA198A">
            <w:pPr>
              <w:jc w:val="center"/>
              <w:rPr>
                <w:b/>
                <w:lang w:val="kk-KZ"/>
              </w:rPr>
            </w:pPr>
            <w:r>
              <w:rPr>
                <w:b/>
                <w:lang w:val="kk-KZ"/>
              </w:rPr>
              <w:t>3</w:t>
            </w:r>
          </w:p>
        </w:tc>
        <w:tc>
          <w:tcPr>
            <w:tcW w:w="850" w:type="dxa"/>
          </w:tcPr>
          <w:p w14:paraId="37E3F6C4" w14:textId="77777777" w:rsidR="009E60C8" w:rsidRDefault="009E60C8" w:rsidP="00882586">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p w14:paraId="286598A0" w14:textId="77777777" w:rsidR="004E4272" w:rsidRDefault="009E60C8" w:rsidP="00882586">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p w14:paraId="5C9CF76F" w14:textId="77777777" w:rsidR="009E60C8" w:rsidRDefault="009E60C8" w:rsidP="00882586">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p>
          <w:p w14:paraId="408CD599" w14:textId="3F7E97DE" w:rsidR="009E60C8" w:rsidRPr="005A02BD" w:rsidRDefault="009E60C8" w:rsidP="00882586">
            <w:pPr>
              <w:pStyle w:val="a4"/>
              <w:tabs>
                <w:tab w:val="left" w:pos="426"/>
              </w:tabs>
              <w:autoSpaceDE w:val="0"/>
              <w:autoSpaceDN w:val="0"/>
              <w:adjustRightInd w:val="0"/>
              <w:spacing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15</w:t>
            </w:r>
          </w:p>
        </w:tc>
      </w:tr>
      <w:tr w:rsidR="004E4272" w:rsidRPr="00D34230" w14:paraId="32587DEA" w14:textId="77777777" w:rsidTr="00DB1F71">
        <w:trPr>
          <w:trHeight w:val="443"/>
        </w:trPr>
        <w:tc>
          <w:tcPr>
            <w:tcW w:w="993" w:type="dxa"/>
          </w:tcPr>
          <w:p w14:paraId="2F2485A5" w14:textId="0CCD37D7" w:rsidR="004E4272" w:rsidRPr="005A02BD" w:rsidRDefault="00957C93" w:rsidP="00747CF9">
            <w:pPr>
              <w:jc w:val="center"/>
              <w:rPr>
                <w:b/>
                <w:lang w:val="kk-KZ"/>
              </w:rPr>
            </w:pPr>
            <w:r>
              <w:rPr>
                <w:b/>
                <w:lang w:val="kk-KZ"/>
              </w:rPr>
              <w:t>15</w:t>
            </w:r>
            <w:r w:rsidR="001946C0">
              <w:rPr>
                <w:b/>
                <w:lang w:val="kk-KZ"/>
              </w:rPr>
              <w:t xml:space="preserve"> апта</w:t>
            </w:r>
          </w:p>
        </w:tc>
        <w:tc>
          <w:tcPr>
            <w:tcW w:w="7371" w:type="dxa"/>
            <w:vAlign w:val="center"/>
          </w:tcPr>
          <w:p w14:paraId="1CC94806" w14:textId="78160E61" w:rsidR="00957C93" w:rsidRPr="00957C93" w:rsidRDefault="004E4272" w:rsidP="00957C93">
            <w:pPr>
              <w:ind w:left="20"/>
              <w:jc w:val="both"/>
              <w:rPr>
                <w:color w:val="000000"/>
                <w:lang w:val="kk-KZ"/>
              </w:rPr>
            </w:pPr>
            <w:r w:rsidRPr="001946C0">
              <w:rPr>
                <w:b/>
                <w:color w:val="000000"/>
                <w:lang w:val="kk-KZ"/>
              </w:rPr>
              <w:t>Д</w:t>
            </w:r>
            <w:r w:rsidR="00957C93" w:rsidRPr="001946C0">
              <w:rPr>
                <w:b/>
                <w:color w:val="000000"/>
                <w:lang w:val="kk-KZ"/>
              </w:rPr>
              <w:t xml:space="preserve"> 15.</w:t>
            </w:r>
            <w:r w:rsidR="00957C93" w:rsidRPr="001946C0">
              <w:rPr>
                <w:color w:val="000000"/>
                <w:lang w:val="kk-KZ"/>
              </w:rPr>
              <w:t xml:space="preserve">  </w:t>
            </w:r>
            <w:r w:rsidR="00957C93" w:rsidRPr="00957C93">
              <w:rPr>
                <w:color w:val="000000"/>
                <w:lang w:val="kk-KZ"/>
              </w:rPr>
              <w:t>Балалар мен жасөспірімдерді әлеуметтік қорғаудың шетелдік тәжірибесі.</w:t>
            </w:r>
          </w:p>
          <w:p w14:paraId="3B1870B3" w14:textId="7DC53A3B" w:rsidR="004E4272" w:rsidRPr="005A02BD" w:rsidRDefault="00957C93" w:rsidP="00957C93">
            <w:pPr>
              <w:ind w:left="20"/>
              <w:jc w:val="both"/>
              <w:rPr>
                <w:lang w:val="kk-KZ"/>
              </w:rPr>
            </w:pPr>
            <w:r w:rsidRPr="001946C0">
              <w:rPr>
                <w:b/>
                <w:color w:val="000000"/>
                <w:lang w:val="kk-KZ"/>
              </w:rPr>
              <w:t>СС15.</w:t>
            </w:r>
            <w:r w:rsidRPr="00957C93">
              <w:rPr>
                <w:color w:val="000000"/>
                <w:lang w:val="kk-KZ"/>
              </w:rPr>
              <w:t xml:space="preserve"> Жас ұрпақтың физикалық және рухани-адамгершілік денсаулығы. Жастардың бос уақытын өткізу мәселесі. Жастарды қылмыстық жауапкершілікке тарту. </w:t>
            </w:r>
          </w:p>
        </w:tc>
        <w:tc>
          <w:tcPr>
            <w:tcW w:w="709" w:type="dxa"/>
          </w:tcPr>
          <w:p w14:paraId="655D9440" w14:textId="77777777" w:rsidR="004E4272" w:rsidRDefault="001946C0" w:rsidP="00747CF9">
            <w:pPr>
              <w:jc w:val="center"/>
              <w:rPr>
                <w:b/>
                <w:lang w:val="kk-KZ"/>
              </w:rPr>
            </w:pPr>
            <w:r>
              <w:rPr>
                <w:b/>
                <w:lang w:val="kk-KZ"/>
              </w:rPr>
              <w:t>3</w:t>
            </w:r>
          </w:p>
          <w:p w14:paraId="520D47F8" w14:textId="77777777" w:rsidR="001946C0" w:rsidRDefault="001946C0" w:rsidP="00747CF9">
            <w:pPr>
              <w:jc w:val="center"/>
              <w:rPr>
                <w:b/>
                <w:lang w:val="kk-KZ"/>
              </w:rPr>
            </w:pPr>
          </w:p>
          <w:p w14:paraId="2E780AE4" w14:textId="628EE46F" w:rsidR="001946C0" w:rsidRPr="005A02BD" w:rsidRDefault="001946C0" w:rsidP="00747CF9">
            <w:pPr>
              <w:jc w:val="center"/>
              <w:rPr>
                <w:b/>
                <w:lang w:val="kk-KZ"/>
              </w:rPr>
            </w:pPr>
            <w:r>
              <w:rPr>
                <w:b/>
                <w:lang w:val="kk-KZ"/>
              </w:rPr>
              <w:t>3</w:t>
            </w:r>
          </w:p>
        </w:tc>
        <w:tc>
          <w:tcPr>
            <w:tcW w:w="850" w:type="dxa"/>
          </w:tcPr>
          <w:p w14:paraId="7694F13E" w14:textId="77777777" w:rsidR="004E4272" w:rsidRDefault="004E4272"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4AF7D04F" w14:textId="77777777" w:rsidR="009E60C8" w:rsidRDefault="009E60C8"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p w14:paraId="2F96416B" w14:textId="1FFF390C" w:rsidR="009E60C8" w:rsidRPr="005A02BD" w:rsidRDefault="009E60C8"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Pr>
                <w:rFonts w:ascii="Times New Roman" w:hAnsi="Times New Roman"/>
                <w:b/>
                <w:sz w:val="24"/>
                <w:szCs w:val="24"/>
                <w:lang w:val="kk-KZ"/>
              </w:rPr>
              <w:t>10</w:t>
            </w:r>
          </w:p>
        </w:tc>
      </w:tr>
      <w:tr w:rsidR="004E4272" w:rsidRPr="00D34230" w14:paraId="7FF24191" w14:textId="77777777" w:rsidTr="00ED279F">
        <w:trPr>
          <w:trHeight w:val="571"/>
        </w:trPr>
        <w:tc>
          <w:tcPr>
            <w:tcW w:w="993" w:type="dxa"/>
          </w:tcPr>
          <w:p w14:paraId="07E33DE6" w14:textId="247609AD" w:rsidR="004E4272" w:rsidRPr="005A02BD" w:rsidRDefault="004E4272" w:rsidP="00747CF9">
            <w:pPr>
              <w:jc w:val="center"/>
              <w:rPr>
                <w:b/>
                <w:lang w:val="kk-KZ"/>
              </w:rPr>
            </w:pPr>
          </w:p>
        </w:tc>
        <w:tc>
          <w:tcPr>
            <w:tcW w:w="7371" w:type="dxa"/>
          </w:tcPr>
          <w:p w14:paraId="71886549" w14:textId="37DEDBB9" w:rsidR="004E4272" w:rsidRPr="005A02BD" w:rsidRDefault="001946C0" w:rsidP="00B91BEB">
            <w:pPr>
              <w:ind w:left="20"/>
              <w:jc w:val="both"/>
              <w:rPr>
                <w:i/>
                <w:lang w:val="kk-KZ"/>
              </w:rPr>
            </w:pPr>
            <w:r w:rsidRPr="005A02BD">
              <w:rPr>
                <w:b/>
                <w:lang w:val="kk-KZ"/>
              </w:rPr>
              <w:t xml:space="preserve">   Аралық бақылау 2</w:t>
            </w:r>
          </w:p>
        </w:tc>
        <w:tc>
          <w:tcPr>
            <w:tcW w:w="709" w:type="dxa"/>
          </w:tcPr>
          <w:p w14:paraId="6E516AF0" w14:textId="1F1D324F" w:rsidR="004E4272" w:rsidRPr="005A02BD" w:rsidRDefault="004E4272" w:rsidP="00747CF9">
            <w:pPr>
              <w:jc w:val="center"/>
              <w:rPr>
                <w:b/>
                <w:lang w:val="kk-KZ"/>
              </w:rPr>
            </w:pPr>
          </w:p>
        </w:tc>
        <w:tc>
          <w:tcPr>
            <w:tcW w:w="850" w:type="dxa"/>
          </w:tcPr>
          <w:p w14:paraId="66A26B10" w14:textId="3E1FBC58" w:rsidR="004E4272" w:rsidRPr="005A02BD" w:rsidRDefault="009E60C8" w:rsidP="00747CF9">
            <w:pPr>
              <w:pStyle w:val="a4"/>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r w:rsidRPr="005A02BD">
              <w:rPr>
                <w:rFonts w:ascii="Times New Roman" w:eastAsia="Times New Roman" w:hAnsi="Times New Roman"/>
                <w:b/>
                <w:sz w:val="24"/>
                <w:szCs w:val="24"/>
                <w:lang w:val="kk-KZ"/>
              </w:rPr>
              <w:t>100</w:t>
            </w:r>
          </w:p>
        </w:tc>
      </w:tr>
    </w:tbl>
    <w:p w14:paraId="1E6B2E86" w14:textId="77777777" w:rsidR="00FD6E71" w:rsidRPr="005A02BD" w:rsidRDefault="00FD6E71" w:rsidP="00FD6E71">
      <w:pPr>
        <w:rPr>
          <w:lang w:val="kk-KZ"/>
        </w:rPr>
      </w:pPr>
    </w:p>
    <w:p w14:paraId="1D629BCD" w14:textId="77777777" w:rsidR="00882586" w:rsidRPr="005A02BD" w:rsidRDefault="00882586" w:rsidP="00F101CC">
      <w:pPr>
        <w:jc w:val="both"/>
        <w:rPr>
          <w:lang w:val="kk-KZ"/>
        </w:rPr>
      </w:pPr>
    </w:p>
    <w:p w14:paraId="7BC05230" w14:textId="54179820" w:rsidR="00902DC3" w:rsidRPr="005A02BD" w:rsidRDefault="00950F6F" w:rsidP="00F101CC">
      <w:pPr>
        <w:jc w:val="both"/>
        <w:rPr>
          <w:lang w:val="kk-KZ"/>
        </w:rPr>
      </w:pPr>
      <w:r w:rsidRPr="005A02BD">
        <w:rPr>
          <w:lang w:val="kk-KZ"/>
        </w:rPr>
        <w:t xml:space="preserve">Декан    </w:t>
      </w:r>
      <w:r w:rsidR="00AA3DCE" w:rsidRPr="005A02BD">
        <w:rPr>
          <w:lang w:val="kk-KZ"/>
        </w:rPr>
        <w:t xml:space="preserve">                                                                                           </w:t>
      </w:r>
      <w:r w:rsidRPr="005A02BD">
        <w:rPr>
          <w:lang w:val="kk-KZ"/>
        </w:rPr>
        <w:t xml:space="preserve">      </w:t>
      </w:r>
      <w:r w:rsidR="00D90AA1" w:rsidRPr="005A02BD">
        <w:rPr>
          <w:lang w:val="kk-KZ"/>
        </w:rPr>
        <w:t xml:space="preserve">            </w:t>
      </w:r>
      <w:r w:rsidR="005A02BD">
        <w:rPr>
          <w:lang w:val="kk-KZ"/>
        </w:rPr>
        <w:t xml:space="preserve"> Мейрбаев Б.Б.</w:t>
      </w:r>
      <w:r w:rsidRPr="005A02BD">
        <w:rPr>
          <w:lang w:val="kk-KZ"/>
        </w:rPr>
        <w:t xml:space="preserve">  </w:t>
      </w:r>
    </w:p>
    <w:p w14:paraId="19601F80" w14:textId="53901883" w:rsidR="00950F6F" w:rsidRPr="005A02BD" w:rsidRDefault="00950F6F" w:rsidP="00F101CC">
      <w:pPr>
        <w:jc w:val="both"/>
        <w:rPr>
          <w:lang w:val="kk-KZ"/>
        </w:rPr>
      </w:pPr>
      <w:r w:rsidRPr="005A02BD">
        <w:rPr>
          <w:lang w:val="kk-KZ"/>
        </w:rPr>
        <w:t xml:space="preserve">                                                                </w:t>
      </w:r>
    </w:p>
    <w:p w14:paraId="3703CB6C" w14:textId="6043B74C" w:rsidR="00950F6F" w:rsidRPr="005A02BD" w:rsidRDefault="00950F6F" w:rsidP="00F101CC">
      <w:pPr>
        <w:jc w:val="both"/>
        <w:rPr>
          <w:lang w:val="kk-KZ"/>
        </w:rPr>
      </w:pPr>
      <w:r w:rsidRPr="005A02BD">
        <w:rPr>
          <w:lang w:val="kk-KZ"/>
        </w:rPr>
        <w:tab/>
      </w:r>
    </w:p>
    <w:p w14:paraId="20DBBDB2" w14:textId="6A73F41A" w:rsidR="00902DC3" w:rsidRPr="005A02BD" w:rsidRDefault="00950F6F" w:rsidP="00F101CC">
      <w:pPr>
        <w:jc w:val="both"/>
        <w:rPr>
          <w:lang w:val="kk-KZ"/>
        </w:rPr>
      </w:pPr>
      <w:r w:rsidRPr="005A02BD">
        <w:rPr>
          <w:lang w:val="kk-KZ"/>
        </w:rPr>
        <w:t>Кафедра меңгерушісі</w:t>
      </w:r>
      <w:r w:rsidRPr="005A02BD">
        <w:rPr>
          <w:lang w:val="kk-KZ"/>
        </w:rPr>
        <w:tab/>
      </w:r>
      <w:r w:rsidRPr="005A02BD">
        <w:rPr>
          <w:lang w:val="kk-KZ"/>
        </w:rPr>
        <w:tab/>
      </w:r>
      <w:r w:rsidR="00AA3DCE" w:rsidRPr="005A02BD">
        <w:rPr>
          <w:lang w:val="kk-KZ"/>
        </w:rPr>
        <w:t xml:space="preserve">                                            </w:t>
      </w:r>
      <w:r w:rsidR="00D90AA1" w:rsidRPr="005A02BD">
        <w:rPr>
          <w:lang w:val="kk-KZ"/>
        </w:rPr>
        <w:t xml:space="preserve">                 </w:t>
      </w:r>
      <w:r w:rsidR="00AA3DCE" w:rsidRPr="005A02BD">
        <w:rPr>
          <w:lang w:val="kk-KZ"/>
        </w:rPr>
        <w:t xml:space="preserve"> </w:t>
      </w:r>
      <w:r w:rsidR="00E65427" w:rsidRPr="005A02BD">
        <w:rPr>
          <w:lang w:val="kk-KZ"/>
        </w:rPr>
        <w:t>Абдирайымова Г.С.</w:t>
      </w:r>
      <w:r w:rsidRPr="005A02BD">
        <w:rPr>
          <w:lang w:val="kk-KZ"/>
        </w:rPr>
        <w:tab/>
      </w:r>
    </w:p>
    <w:p w14:paraId="6AFFC4FD" w14:textId="77777777" w:rsidR="00882586" w:rsidRPr="005A02BD" w:rsidRDefault="00882586" w:rsidP="00F101CC">
      <w:pPr>
        <w:jc w:val="both"/>
        <w:rPr>
          <w:lang w:val="kk-KZ"/>
        </w:rPr>
      </w:pPr>
    </w:p>
    <w:p w14:paraId="790D4819" w14:textId="455CC2D5" w:rsidR="00950F6F" w:rsidRPr="005A02BD" w:rsidRDefault="00950F6F" w:rsidP="00F101CC">
      <w:pPr>
        <w:jc w:val="both"/>
        <w:rPr>
          <w:lang w:val="kk-KZ"/>
        </w:rPr>
      </w:pPr>
      <w:r w:rsidRPr="005A02BD">
        <w:rPr>
          <w:lang w:val="kk-KZ"/>
        </w:rPr>
        <w:t xml:space="preserve"> Дәріскер</w:t>
      </w:r>
      <w:r w:rsidR="00E65427" w:rsidRPr="005A02BD">
        <w:rPr>
          <w:lang w:val="kk-KZ"/>
        </w:rPr>
        <w:t xml:space="preserve">                                                 </w:t>
      </w:r>
      <w:r w:rsidR="00AA3DCE" w:rsidRPr="005A02BD">
        <w:rPr>
          <w:lang w:val="kk-KZ"/>
        </w:rPr>
        <w:t xml:space="preserve">                                              </w:t>
      </w:r>
      <w:r w:rsidR="00D90AA1" w:rsidRPr="005A02BD">
        <w:rPr>
          <w:lang w:val="kk-KZ"/>
        </w:rPr>
        <w:t xml:space="preserve">             </w:t>
      </w:r>
      <w:r w:rsidR="00E65427" w:rsidRPr="005A02BD">
        <w:rPr>
          <w:lang w:val="kk-KZ"/>
        </w:rPr>
        <w:t xml:space="preserve"> </w:t>
      </w:r>
      <w:r w:rsidR="00AA3DCE" w:rsidRPr="005A02BD">
        <w:rPr>
          <w:lang w:val="kk-KZ"/>
        </w:rPr>
        <w:t xml:space="preserve">Тауекелова  Т.Б. </w:t>
      </w:r>
    </w:p>
    <w:p w14:paraId="0D93D90D" w14:textId="77777777" w:rsidR="00950F6F" w:rsidRPr="00DB1F71" w:rsidRDefault="00950F6F" w:rsidP="00F101CC">
      <w:pPr>
        <w:jc w:val="both"/>
        <w:rPr>
          <w:lang w:val="kk-KZ"/>
        </w:rPr>
      </w:pPr>
    </w:p>
    <w:p w14:paraId="7BFA85D6" w14:textId="77777777" w:rsidR="00950F6F" w:rsidRPr="00DB1F71" w:rsidRDefault="00950F6F" w:rsidP="00F101CC">
      <w:pPr>
        <w:rPr>
          <w:lang w:val="kk-KZ"/>
        </w:rPr>
      </w:pPr>
    </w:p>
    <w:p w14:paraId="54ED52D5" w14:textId="6F31ACDB" w:rsidR="00950F6F" w:rsidRPr="00DB1F71" w:rsidRDefault="00DB1F71" w:rsidP="00F101CC">
      <w:pPr>
        <w:rPr>
          <w:lang w:val="kk-KZ"/>
        </w:rPr>
      </w:pPr>
      <w:r>
        <w:rPr>
          <w:lang w:val="kk-KZ"/>
        </w:rPr>
        <w:t xml:space="preserve">Әдістемелік бюро  төрағасы                                            </w:t>
      </w:r>
      <w:r w:rsidR="00D34230">
        <w:rPr>
          <w:lang w:val="kk-KZ"/>
        </w:rPr>
        <w:t xml:space="preserve">                              Жұ</w:t>
      </w:r>
      <w:r>
        <w:rPr>
          <w:lang w:val="kk-KZ"/>
        </w:rPr>
        <w:t>мабекова Қ.Б.</w:t>
      </w:r>
    </w:p>
    <w:p w14:paraId="147BDEBC" w14:textId="77777777" w:rsidR="00F15515" w:rsidRPr="00DB1F71" w:rsidRDefault="00F15515" w:rsidP="00F101CC">
      <w:pPr>
        <w:rPr>
          <w:lang w:val="kk-KZ"/>
        </w:rPr>
      </w:pPr>
    </w:p>
    <w:p w14:paraId="6F1C93EE" w14:textId="77777777" w:rsidR="00F15515" w:rsidRPr="00DB1F71" w:rsidRDefault="00F15515" w:rsidP="00F101CC">
      <w:pPr>
        <w:rPr>
          <w:lang w:val="kk-KZ"/>
        </w:rPr>
      </w:pPr>
    </w:p>
    <w:p w14:paraId="36641629" w14:textId="77777777" w:rsidR="00F15515" w:rsidRPr="00DB1F71" w:rsidRDefault="00F15515" w:rsidP="00F101CC">
      <w:pPr>
        <w:rPr>
          <w:lang w:val="kk-KZ"/>
        </w:rPr>
      </w:pPr>
    </w:p>
    <w:p w14:paraId="38B2F0BF" w14:textId="77777777" w:rsidR="00F15515" w:rsidRPr="00DB1F71" w:rsidRDefault="00F15515" w:rsidP="00F101CC">
      <w:pPr>
        <w:rPr>
          <w:lang w:val="kk-KZ"/>
        </w:rPr>
      </w:pPr>
    </w:p>
    <w:p w14:paraId="43CA9EA9" w14:textId="77777777" w:rsidR="00F15515" w:rsidRPr="00DB1F71" w:rsidRDefault="00F15515" w:rsidP="00F101CC">
      <w:pPr>
        <w:rPr>
          <w:lang w:val="kk-KZ"/>
        </w:rPr>
      </w:pPr>
    </w:p>
    <w:sectPr w:rsidR="00F15515" w:rsidRPr="00DB1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4907EC"/>
    <w:multiLevelType w:val="hybridMultilevel"/>
    <w:tmpl w:val="528E9B6A"/>
    <w:lvl w:ilvl="0" w:tplc="9A58C6E6">
      <w:numFmt w:val="bullet"/>
      <w:lvlText w:val="-"/>
      <w:lvlJc w:val="left"/>
      <w:pPr>
        <w:ind w:left="753" w:hanging="360"/>
      </w:pPr>
      <w:rPr>
        <w:rFonts w:ascii="Times New Roman" w:eastAsia="Calibr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15:restartNumberingAfterBreak="0">
    <w:nsid w:val="472F1283"/>
    <w:multiLevelType w:val="hybridMultilevel"/>
    <w:tmpl w:val="FE1040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5634838">
    <w:abstractNumId w:val="1"/>
  </w:num>
  <w:num w:numId="2" w16cid:durableId="1191648464">
    <w:abstractNumId w:val="0"/>
  </w:num>
  <w:num w:numId="3" w16cid:durableId="651174985">
    <w:abstractNumId w:val="3"/>
  </w:num>
  <w:num w:numId="4" w16cid:durableId="2058698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3477A"/>
    <w:rsid w:val="00041A26"/>
    <w:rsid w:val="00073038"/>
    <w:rsid w:val="000760D5"/>
    <w:rsid w:val="000908FE"/>
    <w:rsid w:val="00092D23"/>
    <w:rsid w:val="00094AB1"/>
    <w:rsid w:val="000A16D5"/>
    <w:rsid w:val="000B20DB"/>
    <w:rsid w:val="000C14A6"/>
    <w:rsid w:val="000C7EC1"/>
    <w:rsid w:val="000E06AE"/>
    <w:rsid w:val="000F6FDB"/>
    <w:rsid w:val="001007FE"/>
    <w:rsid w:val="001025DC"/>
    <w:rsid w:val="001367CE"/>
    <w:rsid w:val="00140FE9"/>
    <w:rsid w:val="0014288B"/>
    <w:rsid w:val="00172AB9"/>
    <w:rsid w:val="00174AD8"/>
    <w:rsid w:val="0018389E"/>
    <w:rsid w:val="001946C0"/>
    <w:rsid w:val="001A2D29"/>
    <w:rsid w:val="001A6DB8"/>
    <w:rsid w:val="001B49BF"/>
    <w:rsid w:val="001C354F"/>
    <w:rsid w:val="001C6461"/>
    <w:rsid w:val="001D2AB1"/>
    <w:rsid w:val="001E4BFF"/>
    <w:rsid w:val="00242077"/>
    <w:rsid w:val="00245E0D"/>
    <w:rsid w:val="002655E7"/>
    <w:rsid w:val="0028029D"/>
    <w:rsid w:val="00292083"/>
    <w:rsid w:val="002B2F42"/>
    <w:rsid w:val="002B4D0F"/>
    <w:rsid w:val="002C17CD"/>
    <w:rsid w:val="002C5F10"/>
    <w:rsid w:val="002C6E17"/>
    <w:rsid w:val="002D26D5"/>
    <w:rsid w:val="002E4ADA"/>
    <w:rsid w:val="002E5541"/>
    <w:rsid w:val="00320308"/>
    <w:rsid w:val="00320AB2"/>
    <w:rsid w:val="00334875"/>
    <w:rsid w:val="003456A9"/>
    <w:rsid w:val="0036631F"/>
    <w:rsid w:val="00385E1D"/>
    <w:rsid w:val="003B2A8A"/>
    <w:rsid w:val="003C67C7"/>
    <w:rsid w:val="00420F0D"/>
    <w:rsid w:val="00425757"/>
    <w:rsid w:val="00453A44"/>
    <w:rsid w:val="00455A6C"/>
    <w:rsid w:val="004626A3"/>
    <w:rsid w:val="0047276B"/>
    <w:rsid w:val="00474BF4"/>
    <w:rsid w:val="00475561"/>
    <w:rsid w:val="00484FF1"/>
    <w:rsid w:val="004A1C1D"/>
    <w:rsid w:val="004A6D26"/>
    <w:rsid w:val="004B33FD"/>
    <w:rsid w:val="004B6456"/>
    <w:rsid w:val="004C7109"/>
    <w:rsid w:val="004E4272"/>
    <w:rsid w:val="004F4ACF"/>
    <w:rsid w:val="0051625C"/>
    <w:rsid w:val="00534628"/>
    <w:rsid w:val="00543853"/>
    <w:rsid w:val="00592EA0"/>
    <w:rsid w:val="005A02BD"/>
    <w:rsid w:val="005A089E"/>
    <w:rsid w:val="005A26F5"/>
    <w:rsid w:val="005C563E"/>
    <w:rsid w:val="005D6A4B"/>
    <w:rsid w:val="005E6D32"/>
    <w:rsid w:val="0062082C"/>
    <w:rsid w:val="00672B3E"/>
    <w:rsid w:val="006D60B7"/>
    <w:rsid w:val="006E275C"/>
    <w:rsid w:val="00700EDA"/>
    <w:rsid w:val="00707FDE"/>
    <w:rsid w:val="00710ADE"/>
    <w:rsid w:val="00730BF2"/>
    <w:rsid w:val="00732A4A"/>
    <w:rsid w:val="0073572E"/>
    <w:rsid w:val="0074748C"/>
    <w:rsid w:val="00747CF9"/>
    <w:rsid w:val="00762A83"/>
    <w:rsid w:val="007767D0"/>
    <w:rsid w:val="007C5204"/>
    <w:rsid w:val="007C7264"/>
    <w:rsid w:val="007D7F13"/>
    <w:rsid w:val="0081004B"/>
    <w:rsid w:val="00810A69"/>
    <w:rsid w:val="0081415E"/>
    <w:rsid w:val="00821274"/>
    <w:rsid w:val="00824611"/>
    <w:rsid w:val="00845B35"/>
    <w:rsid w:val="00882586"/>
    <w:rsid w:val="00882C6B"/>
    <w:rsid w:val="0088638F"/>
    <w:rsid w:val="008A65CB"/>
    <w:rsid w:val="008B0CF0"/>
    <w:rsid w:val="008F2438"/>
    <w:rsid w:val="00901A68"/>
    <w:rsid w:val="00902DC3"/>
    <w:rsid w:val="00912652"/>
    <w:rsid w:val="00937420"/>
    <w:rsid w:val="0094235D"/>
    <w:rsid w:val="00942FF0"/>
    <w:rsid w:val="00950F6F"/>
    <w:rsid w:val="00955D00"/>
    <w:rsid w:val="00957C93"/>
    <w:rsid w:val="00960071"/>
    <w:rsid w:val="00962666"/>
    <w:rsid w:val="009A66B7"/>
    <w:rsid w:val="009B2685"/>
    <w:rsid w:val="009E60C8"/>
    <w:rsid w:val="009F2E3F"/>
    <w:rsid w:val="00A01255"/>
    <w:rsid w:val="00A91093"/>
    <w:rsid w:val="00AA3DCE"/>
    <w:rsid w:val="00AA5D55"/>
    <w:rsid w:val="00AB68F5"/>
    <w:rsid w:val="00AF1A48"/>
    <w:rsid w:val="00AF35C5"/>
    <w:rsid w:val="00AF7526"/>
    <w:rsid w:val="00B02404"/>
    <w:rsid w:val="00B248DC"/>
    <w:rsid w:val="00B32A78"/>
    <w:rsid w:val="00B67CD2"/>
    <w:rsid w:val="00B810D9"/>
    <w:rsid w:val="00B91BEB"/>
    <w:rsid w:val="00BB15C0"/>
    <w:rsid w:val="00BF3862"/>
    <w:rsid w:val="00C038B2"/>
    <w:rsid w:val="00C13711"/>
    <w:rsid w:val="00C153AE"/>
    <w:rsid w:val="00C154F7"/>
    <w:rsid w:val="00C25D40"/>
    <w:rsid w:val="00C36A67"/>
    <w:rsid w:val="00C6015A"/>
    <w:rsid w:val="00C63CD7"/>
    <w:rsid w:val="00C70367"/>
    <w:rsid w:val="00C91C5E"/>
    <w:rsid w:val="00CA198A"/>
    <w:rsid w:val="00CA6366"/>
    <w:rsid w:val="00CE5EC0"/>
    <w:rsid w:val="00CF101B"/>
    <w:rsid w:val="00D34230"/>
    <w:rsid w:val="00D363FA"/>
    <w:rsid w:val="00D6292F"/>
    <w:rsid w:val="00D63362"/>
    <w:rsid w:val="00D634FD"/>
    <w:rsid w:val="00D84090"/>
    <w:rsid w:val="00D90AA1"/>
    <w:rsid w:val="00DA1E26"/>
    <w:rsid w:val="00DB1F71"/>
    <w:rsid w:val="00DC69CB"/>
    <w:rsid w:val="00DE302A"/>
    <w:rsid w:val="00DE7FFC"/>
    <w:rsid w:val="00DF0866"/>
    <w:rsid w:val="00E1716A"/>
    <w:rsid w:val="00E27276"/>
    <w:rsid w:val="00E4334A"/>
    <w:rsid w:val="00E52E26"/>
    <w:rsid w:val="00E61102"/>
    <w:rsid w:val="00E6303F"/>
    <w:rsid w:val="00E65427"/>
    <w:rsid w:val="00E72902"/>
    <w:rsid w:val="00E818A7"/>
    <w:rsid w:val="00EA28D5"/>
    <w:rsid w:val="00EA71E7"/>
    <w:rsid w:val="00EC68E5"/>
    <w:rsid w:val="00EE0819"/>
    <w:rsid w:val="00F101CC"/>
    <w:rsid w:val="00F15515"/>
    <w:rsid w:val="00F52512"/>
    <w:rsid w:val="00F5626C"/>
    <w:rsid w:val="00F571B3"/>
    <w:rsid w:val="00F70F78"/>
    <w:rsid w:val="00F772C2"/>
    <w:rsid w:val="00F77ABE"/>
    <w:rsid w:val="00F91E09"/>
    <w:rsid w:val="00FC4401"/>
    <w:rsid w:val="00FD0183"/>
    <w:rsid w:val="00FD6E71"/>
    <w:rsid w:val="00FE2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7D1"/>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D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4ACF"/>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uiPriority w:val="99"/>
    <w:unhideWhenUsed/>
    <w:rsid w:val="00C91C5E"/>
    <w:pPr>
      <w:spacing w:after="120" w:line="276" w:lineRule="auto"/>
    </w:pPr>
    <w:rPr>
      <w:rFonts w:ascii="Calibri" w:hAnsi="Calibri"/>
      <w:sz w:val="22"/>
      <w:szCs w:val="22"/>
    </w:rPr>
  </w:style>
  <w:style w:type="character" w:customStyle="1" w:styleId="aa">
    <w:name w:val="Основной текст Знак"/>
    <w:basedOn w:val="a0"/>
    <w:link w:val="a9"/>
    <w:uiPriority w:val="99"/>
    <w:rsid w:val="00C91C5E"/>
    <w:rPr>
      <w:rFonts w:ascii="Calibri" w:eastAsia="Times New Roman" w:hAnsi="Calibri" w:cs="Times New Roman"/>
      <w:lang w:eastAsia="ru-RU"/>
    </w:rPr>
  </w:style>
  <w:style w:type="paragraph" w:styleId="ab">
    <w:name w:val="Title"/>
    <w:basedOn w:val="a"/>
    <w:next w:val="a"/>
    <w:link w:val="ac"/>
    <w:uiPriority w:val="10"/>
    <w:qFormat/>
    <w:rsid w:val="00C91C5E"/>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C91C5E"/>
    <w:rPr>
      <w:rFonts w:asciiTheme="majorHAnsi" w:eastAsiaTheme="majorEastAsia" w:hAnsiTheme="majorHAnsi" w:cstheme="majorBidi"/>
      <w:spacing w:val="-10"/>
      <w:kern w:val="28"/>
      <w:sz w:val="56"/>
      <w:szCs w:val="56"/>
      <w:lang w:eastAsia="ru-RU"/>
    </w:rPr>
  </w:style>
  <w:style w:type="character" w:customStyle="1" w:styleId="12">
    <w:name w:val="Неразрешенное упоминание1"/>
    <w:basedOn w:val="a0"/>
    <w:uiPriority w:val="99"/>
    <w:semiHidden/>
    <w:unhideWhenUsed/>
    <w:rsid w:val="00C91C5E"/>
    <w:rPr>
      <w:color w:val="605E5C"/>
      <w:shd w:val="clear" w:color="auto" w:fill="E1DFDD"/>
    </w:rPr>
  </w:style>
  <w:style w:type="paragraph" w:styleId="2">
    <w:name w:val="Body Text 2"/>
    <w:basedOn w:val="a"/>
    <w:link w:val="20"/>
    <w:unhideWhenUsed/>
    <w:rsid w:val="00710ADE"/>
    <w:pPr>
      <w:spacing w:after="120" w:line="480" w:lineRule="auto"/>
    </w:pPr>
  </w:style>
  <w:style w:type="character" w:customStyle="1" w:styleId="20">
    <w:name w:val="Основной текст 2 Знак"/>
    <w:basedOn w:val="a0"/>
    <w:link w:val="2"/>
    <w:rsid w:val="00710A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1102"/>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E61102"/>
  </w:style>
  <w:style w:type="paragraph" w:customStyle="1" w:styleId="Default">
    <w:name w:val="Default"/>
    <w:rsid w:val="001428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4F4ACF"/>
    <w:rPr>
      <w:rFonts w:ascii="Times New Roman" w:eastAsia="Times New Roman" w:hAnsi="Times New Roman" w:cs="Times New Roman"/>
      <w:b/>
      <w:bCs/>
      <w:sz w:val="28"/>
      <w:szCs w:val="24"/>
      <w:lang w:eastAsia="ru-RU"/>
    </w:rPr>
  </w:style>
  <w:style w:type="character" w:styleId="af">
    <w:name w:val="Strong"/>
    <w:uiPriority w:val="22"/>
    <w:qFormat/>
    <w:rsid w:val="004F4ACF"/>
    <w:rPr>
      <w:b/>
      <w:bCs/>
    </w:rPr>
  </w:style>
  <w:style w:type="character" w:customStyle="1" w:styleId="apple-converted-space">
    <w:name w:val="apple-converted-space"/>
    <w:rsid w:val="004F4ACF"/>
  </w:style>
  <w:style w:type="character" w:customStyle="1" w:styleId="anegp0gi0b9av8jahpyh">
    <w:name w:val="anegp0gi0b9av8jahpyh"/>
    <w:basedOn w:val="a0"/>
    <w:rsid w:val="002C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93130812">
      <w:bodyDiv w:val="1"/>
      <w:marLeft w:val="0"/>
      <w:marRight w:val="0"/>
      <w:marTop w:val="0"/>
      <w:marBottom w:val="0"/>
      <w:divBdr>
        <w:top w:val="none" w:sz="0" w:space="0" w:color="auto"/>
        <w:left w:val="none" w:sz="0" w:space="0" w:color="auto"/>
        <w:bottom w:val="none" w:sz="0" w:space="0" w:color="auto"/>
        <w:right w:val="none" w:sz="0" w:space="0" w:color="auto"/>
      </w:divBdr>
    </w:div>
    <w:div w:id="218171295">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2306510">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ru/issuer/677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niga.ru/authors/section/36177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lganay.Tauyekelova@kaznu.edu.kz" TargetMode="External"/><Relationship Id="rId11" Type="http://schemas.openxmlformats.org/officeDocument/2006/relationships/hyperlink" Target="mailto:Tolganay.Tauyekelova@kaznu.edu.kz" TargetMode="External"/><Relationship Id="rId5" Type="http://schemas.openxmlformats.org/officeDocument/2006/relationships/webSettings" Target="webSettings.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http://www.labirint.ru/pubhouse/1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ABA8-E0E3-45BD-BCF3-F786B61D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Pages>
  <Words>2212</Words>
  <Characters>12609</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Жансая Болат</cp:lastModifiedBy>
  <cp:revision>102</cp:revision>
  <cp:lastPrinted>2025-02-03T17:10:00Z</cp:lastPrinted>
  <dcterms:created xsi:type="dcterms:W3CDTF">2020-09-10T09:23:00Z</dcterms:created>
  <dcterms:modified xsi:type="dcterms:W3CDTF">2025-09-28T13:50:00Z</dcterms:modified>
</cp:coreProperties>
</file>